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2</w:t>
      </w:r>
    </w:p>
    <w:p w:rsidR="00A77B3E">
      <w:r>
        <w:t>Дело №5-53-63/2017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№53 Кировского судебного района адрес фио, рассмотрев дело об административном правонарушении, предусмотренном ч.1 ст.19.24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Абильвапова Эдема Сейтумеровича, родившегося дата в </w:t>
      </w:r>
    </w:p>
    <w:p w:rsidR="00A77B3E">
      <w:r>
        <w:t xml:space="preserve">адрес Кировского адрес, гражданина Российской Федерации, зарегистрированного и проживающего по адресу: адрес, </w:t>
      </w:r>
    </w:p>
    <w:p w:rsidR="00A77B3E">
      <w:r>
        <w:t xml:space="preserve">адрес, не работающего, женатого, несовершеннолетних детей не имеющего, </w:t>
      </w:r>
    </w:p>
    <w:p w:rsidR="00A77B3E"/>
    <w:p w:rsidR="00A77B3E">
      <w:r>
        <w:t>установил:</w:t>
      </w:r>
    </w:p>
    <w:p w:rsidR="00A77B3E"/>
    <w:p w:rsidR="00A77B3E">
      <w:r>
        <w:t xml:space="preserve">фио Э.С. дата в время покинул жилое помещение, являющееся его местом жительства, по адресу: адрес, нарушив административные ограничения, установленные решением Кировского районного суда адрес от дата  </w:t>
      </w:r>
    </w:p>
    <w:p w:rsidR="00A77B3E">
      <w:r>
        <w:t>В судебном заседании фио пояснил, что с протоколом об административном правонарушении согласен, покинул место своего жительства, поскольку ездил в магазин за сигаретами.</w:t>
      </w:r>
    </w:p>
    <w:p w:rsidR="00A77B3E">
      <w:r>
        <w:t>Выслушав объяснения фио, изучив материалы дела, считаю, что представленных материалов достаточно для установления факта совершения фио административного правонарушения.</w:t>
      </w:r>
    </w:p>
    <w:p w:rsidR="00A77B3E">
      <w:r>
        <w:t xml:space="preserve">Факт совершения административного правонарушения и вина </w:t>
      </w:r>
    </w:p>
    <w:p w:rsidR="00A77B3E">
      <w:r>
        <w:t xml:space="preserve">фио подтверждаются: протоколом об административном правонарушении №РК телефон от дата (л.д.1), письменными объяснениями фио (л.д.3), актом посещения поднадзорного лица от дата (л.д.4), копией решения Кировского районного  суда адрес от дата (л.д.5-6).  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Действия фио необходимо квалифицировать по ч.1 ст.19.24 КоАП РФ, поскольку он в нарушение установленных административных ограничений по решению суда покинул место своего жительства после время часов.     </w:t>
      </w:r>
    </w:p>
    <w:p w:rsidR="00A77B3E">
      <w:r>
        <w:t xml:space="preserve">При назначении административного наказания фио учитывается характер совершённого им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>
      <w:r>
        <w:t>фио совершено административное правонарушение против порядка управления, официально не трудоустроен, доход имеет от случайных заработков, женат, несовершеннолетних детей на иждивении не имеет.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 xml:space="preserve">Учитывая характер совершенного правонарушения, данные о личности виновного, отсутствие обстоятельств, смягчающих и отягчающих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фио административное наказание в виде административного штрафа, при этом оснований для назначения наказания в виде административного ареста не имеется. 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Абильвапова Эдема Сейтумеровича, паспортные данные, зарегистрированного и проживающего по адресу: адрес, виновным в совершении административного правонарушения, предусмотренного ч.1 ст.19.24 КоАП РФ, и назначить ему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Отделение по адрес Центрального банка Российской Федерации, счёт №40101810335100010001, БИК – телефон, КБК – 18811690050056000140, КПП – телефон, ОКТМО – телефон, ИНН – телефон, получатель УФК (ОМВД России по адрес), наименование платежа – штраф, УИН 18880491170001022697.</w:t>
      </w:r>
    </w:p>
    <w:p w:rsidR="00A77B3E">
      <w:r>
        <w:t xml:space="preserve">Разъяснить фио,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