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592075">
      <w:pPr>
        <w:ind w:left="5040" w:firstLine="720"/>
      </w:pPr>
      <w:r>
        <w:t>Дело №5-53-83/2018</w:t>
      </w:r>
    </w:p>
    <w:p w:rsidR="00A77B3E" w:rsidP="00592075">
      <w:pPr>
        <w:ind w:left="2160" w:firstLine="720"/>
      </w:pPr>
      <w:r>
        <w:t>ПОСТАНОВЛЕНИЕ</w:t>
      </w:r>
    </w:p>
    <w:p w:rsidR="00A77B3E"/>
    <w:p w:rsidR="00A77B3E" w:rsidP="00592075">
      <w:pPr>
        <w:jc w:val="both"/>
      </w:pPr>
      <w:r>
        <w:t xml:space="preserve">31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592075">
      <w:pPr>
        <w:jc w:val="both"/>
      </w:pPr>
    </w:p>
    <w:p w:rsidR="00A77B3E" w:rsidP="0059207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592075">
      <w:pPr>
        <w:jc w:val="both"/>
      </w:pPr>
      <w:r>
        <w:t>Османова</w:t>
      </w:r>
      <w:r>
        <w:t xml:space="preserve"> </w:t>
      </w:r>
      <w:r>
        <w:t>Алима</w:t>
      </w:r>
      <w:r>
        <w:t xml:space="preserve"> </w:t>
      </w:r>
      <w:r>
        <w:t>Меметовича</w:t>
      </w:r>
      <w:r>
        <w:t xml:space="preserve">, родившегося дата в </w:t>
      </w:r>
    </w:p>
    <w:p w:rsidR="00A77B3E" w:rsidP="00592075">
      <w:pPr>
        <w:jc w:val="both"/>
      </w:pPr>
      <w:r>
        <w:t xml:space="preserve">адрес, гражданина ..., зарегистрированного по адресу: адрес, проживающего по адресу: адрес, </w:t>
      </w:r>
    </w:p>
    <w:p w:rsidR="00A77B3E" w:rsidP="00592075">
      <w:pPr>
        <w:jc w:val="both"/>
      </w:pPr>
      <w:r>
        <w:t xml:space="preserve">адрес, работающего генеральным директором наименование организации, ... </w:t>
      </w:r>
    </w:p>
    <w:p w:rsidR="00A77B3E" w:rsidP="00592075">
      <w:pPr>
        <w:jc w:val="both"/>
      </w:pPr>
    </w:p>
    <w:p w:rsidR="00A77B3E" w:rsidP="00592075">
      <w:pPr>
        <w:jc w:val="both"/>
      </w:pPr>
      <w:r>
        <w:t>установил:</w:t>
      </w:r>
    </w:p>
    <w:p w:rsidR="00A77B3E" w:rsidP="00592075">
      <w:pPr>
        <w:jc w:val="both"/>
      </w:pPr>
    </w:p>
    <w:p w:rsidR="00A77B3E" w:rsidP="00592075">
      <w:pPr>
        <w:jc w:val="both"/>
      </w:pPr>
      <w:r>
        <w:t xml:space="preserve">Османов А.М. </w:t>
      </w:r>
      <w:r>
        <w:t xml:space="preserve">не уплатил административный штраф в срок, предусмотренный КоАП РФ. </w:t>
      </w:r>
    </w:p>
    <w:p w:rsidR="00A77B3E" w:rsidP="00592075">
      <w:pPr>
        <w:jc w:val="both"/>
      </w:pPr>
      <w:r>
        <w:t>Так, дата Османов А.М. постановлением мирового судьи судебного участка №53 Кировского судебного района Республики Крым привлечён к административной ответственности за совершение администра</w:t>
      </w:r>
      <w:r>
        <w:t xml:space="preserve">тивного правонарушения, предусмотренного ст.15.33.2 КоАП РФ, и ему назначено наказание в виде административного штрафа в размере 300 рублей. </w:t>
      </w:r>
    </w:p>
    <w:p w:rsidR="00A77B3E" w:rsidP="00592075">
      <w:pPr>
        <w:jc w:val="both"/>
      </w:pPr>
      <w:r>
        <w:t xml:space="preserve">Указанное постановление </w:t>
      </w:r>
      <w:r>
        <w:t>Османовым</w:t>
      </w:r>
      <w:r>
        <w:t xml:space="preserve"> А.М. обжаловано не было, в связи с чем оно вступило в законную силу дата </w:t>
      </w:r>
    </w:p>
    <w:p w:rsidR="00A77B3E" w:rsidP="00592075">
      <w:pPr>
        <w:jc w:val="both"/>
      </w:pPr>
      <w:r>
        <w:t>В соот</w:t>
      </w:r>
      <w:r>
        <w:t xml:space="preserve">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592075">
      <w:pPr>
        <w:jc w:val="both"/>
      </w:pPr>
      <w:r>
        <w:t>Однако Османов А.М., на</w:t>
      </w:r>
      <w:r>
        <w:t xml:space="preserve">ходясь по адресу: адрес, в установленный срок, то есть до </w:t>
      </w:r>
    </w:p>
    <w:p w:rsidR="00A77B3E" w:rsidP="00592075">
      <w:pPr>
        <w:jc w:val="both"/>
      </w:pPr>
      <w:r>
        <w:t>дата, штраф в размере 300 рублей не уплатил и копию документа об оплате штрафа не представил.</w:t>
      </w:r>
    </w:p>
    <w:p w:rsidR="00A77B3E" w:rsidP="00592075">
      <w:pPr>
        <w:jc w:val="both"/>
      </w:pPr>
      <w:r>
        <w:t>Таким образом, Османов А.М. совершил административное правонарушение, предусмотренное ч.1 ст.20.25 КоАП</w:t>
      </w:r>
      <w:r>
        <w:t xml:space="preserve"> РФ.</w:t>
      </w:r>
    </w:p>
    <w:p w:rsidR="00A77B3E" w:rsidP="00592075"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</w:t>
      </w:r>
      <w: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</w:t>
      </w:r>
      <w:r>
        <w:t xml:space="preserve">Ф, в отношении лица, не уплатившего административный штраф. Протокол об административном правонарушении, предусмотренном ч.1 ст.20.25 КоАП РФ, в отношении лица, не уплатившего </w:t>
      </w:r>
      <w:r>
        <w:t>административный штраф по делу об административном правонарушении, рассмотренном</w:t>
      </w:r>
      <w:r>
        <w:t xml:space="preserve">у судьей, составляет судебный пристав-исполнитель. </w:t>
      </w:r>
    </w:p>
    <w:p w:rsidR="00A77B3E" w:rsidP="00592075">
      <w:pPr>
        <w:jc w:val="both"/>
      </w:pPr>
      <w:r>
        <w:t xml:space="preserve">В судебном заседании Османов А.М. вину в совершении правонарушения признал, в содеянном раскаялся, обстоятельства, изложенные в протоколе об административном правонарушении, не оспаривал.  </w:t>
      </w:r>
    </w:p>
    <w:p w:rsidR="00A77B3E" w:rsidP="00592075">
      <w:pPr>
        <w:jc w:val="both"/>
      </w:pPr>
      <w:r>
        <w:t>В ходе судебно</w:t>
      </w:r>
      <w:r>
        <w:t xml:space="preserve">го разбирательства каких-либо ходатайств и отводов </w:t>
      </w:r>
    </w:p>
    <w:p w:rsidR="00A77B3E" w:rsidP="00592075">
      <w:pPr>
        <w:jc w:val="both"/>
      </w:pPr>
      <w:r>
        <w:t>Османовым</w:t>
      </w:r>
      <w:r>
        <w:t xml:space="preserve"> А.М. заявлено не было. </w:t>
      </w:r>
    </w:p>
    <w:p w:rsidR="00A77B3E" w:rsidP="00592075">
      <w:pPr>
        <w:jc w:val="both"/>
      </w:pPr>
      <w:r>
        <w:t xml:space="preserve">Исследовав материалы дела, выслушав объяснения </w:t>
      </w:r>
      <w:r>
        <w:t>Османова</w:t>
      </w:r>
      <w:r>
        <w:t xml:space="preserve"> А.М., считаю, что его вина в совершении административного правонарушения, предусмотренного </w:t>
      </w:r>
    </w:p>
    <w:p w:rsidR="00A77B3E" w:rsidP="00592075">
      <w:pPr>
        <w:jc w:val="both"/>
      </w:pPr>
      <w:r>
        <w:t xml:space="preserve">ч.1 ст.20.25 КоАП РФ, </w:t>
      </w:r>
      <w:r>
        <w:t xml:space="preserve">нашла своё подтверждение в ходе судебного разбирательства. </w:t>
      </w:r>
    </w:p>
    <w:p w:rsidR="00A77B3E" w:rsidP="00592075">
      <w:pPr>
        <w:jc w:val="both"/>
      </w:pPr>
      <w:r>
        <w:t xml:space="preserve">Факт совершения </w:t>
      </w:r>
      <w:r>
        <w:t>Османовым</w:t>
      </w:r>
      <w:r>
        <w:t xml:space="preserve"> А.М. административного правонарушения, предусмотренного ч.1 ст.20.25 КоАП РФ, подтверждается: протоколом об административном правонарушении №17/18/82013-АП от дата </w:t>
      </w:r>
    </w:p>
    <w:p w:rsidR="00A77B3E" w:rsidP="00592075">
      <w:pPr>
        <w:jc w:val="both"/>
      </w:pPr>
      <w:r>
        <w:t>(л.д.</w:t>
      </w:r>
      <w:r>
        <w:t xml:space="preserve">1-2), копией постановления по делу об административном правонарушении от </w:t>
      </w:r>
    </w:p>
    <w:p w:rsidR="00A77B3E" w:rsidP="00592075">
      <w:pPr>
        <w:jc w:val="both"/>
      </w:pPr>
      <w:r>
        <w:t xml:space="preserve">дата в отношении </w:t>
      </w:r>
      <w:r>
        <w:t>Османова</w:t>
      </w:r>
      <w:r>
        <w:t xml:space="preserve"> А.М., привлечённого к административной ответственности по ст.15.33.2 КоАП РФ, с отметкой о вступлении его в законную силу дата (л.д.3-4), копией постановлен</w:t>
      </w:r>
      <w:r>
        <w:t xml:space="preserve">ия о возбуждении исполнительного производства от дата (л.д.5-6). </w:t>
      </w:r>
    </w:p>
    <w:p w:rsidR="00A77B3E" w:rsidP="00592075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</w:t>
      </w:r>
      <w:r>
        <w:t>в соответствии с правилами статей 26.2, 26.11 КоАП РФ.</w:t>
      </w:r>
    </w:p>
    <w:p w:rsidR="00A77B3E" w:rsidP="00592075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Османова</w:t>
      </w:r>
      <w:r>
        <w:t xml:space="preserve"> А.М. в совершении административного правонарушения, действия которого следует квалифицировать по ч.1 ст.20.2</w:t>
      </w:r>
      <w:r>
        <w:t xml:space="preserve">5 КоАП РФ, как неуплата административного штрафа в срок, предусмотренный КоАП РФ.   </w:t>
      </w:r>
    </w:p>
    <w:p w:rsidR="00A77B3E" w:rsidP="00592075">
      <w:pPr>
        <w:jc w:val="both"/>
      </w:pPr>
      <w:r>
        <w:t xml:space="preserve">При назначении административного наказания </w:t>
      </w:r>
      <w:r>
        <w:t>Османову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</w:t>
      </w:r>
      <w:r>
        <w:t>е, наличие обстоятельств, смягчающих административную ответственность.</w:t>
      </w:r>
    </w:p>
    <w:p w:rsidR="00A77B3E" w:rsidP="00592075">
      <w:pPr>
        <w:jc w:val="both"/>
      </w:pPr>
      <w:r>
        <w:t>Османовым</w:t>
      </w:r>
      <w:r>
        <w:t xml:space="preserve"> А.М. совершено административное правонарушение, посягающее на общественный порядок и общественную безопасность, в настоящее время он официально трудоустроен, не женат, лиц на </w:t>
      </w:r>
      <w:r>
        <w:t>иждивении не имеет, ранее привлекался к административной ответственности.</w:t>
      </w:r>
    </w:p>
    <w:p w:rsidR="00A77B3E" w:rsidP="00592075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592075">
      <w:pPr>
        <w:jc w:val="both"/>
      </w:pPr>
      <w:r>
        <w:t>Обстоятельств, отягчающих административную ответс</w:t>
      </w:r>
      <w:r>
        <w:t>твенность, не установлено.</w:t>
      </w:r>
    </w:p>
    <w:p w:rsidR="00A77B3E" w:rsidP="00592075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</w:t>
      </w:r>
      <w:r>
        <w:t xml:space="preserve">едупреждения совершения новых правонарушений, считаю необходимым назначить </w:t>
      </w:r>
      <w:r>
        <w:t>Османову</w:t>
      </w:r>
      <w:r>
        <w:t xml:space="preserve"> А.М. административное наказание в виде административного штрафа. </w:t>
      </w:r>
    </w:p>
    <w:p w:rsidR="00A77B3E" w:rsidP="00592075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592075">
      <w:pPr>
        <w:jc w:val="both"/>
      </w:pPr>
    </w:p>
    <w:p w:rsidR="00A77B3E" w:rsidP="00592075">
      <w:pPr>
        <w:ind w:left="2160" w:firstLine="720"/>
      </w:pPr>
      <w:r>
        <w:t>постановил:</w:t>
      </w:r>
    </w:p>
    <w:p w:rsidR="00A77B3E"/>
    <w:p w:rsidR="00A77B3E" w:rsidP="00592075">
      <w:pPr>
        <w:jc w:val="both"/>
      </w:pPr>
      <w:r>
        <w:t xml:space="preserve">признать </w:t>
      </w:r>
      <w:r>
        <w:t>Османова</w:t>
      </w:r>
      <w:r>
        <w:t xml:space="preserve"> </w:t>
      </w:r>
      <w:r>
        <w:t>Алим</w:t>
      </w:r>
      <w:r>
        <w:t>а</w:t>
      </w:r>
      <w:r>
        <w:t xml:space="preserve"> </w:t>
      </w:r>
      <w:r>
        <w:t>Меметовича</w:t>
      </w:r>
      <w:r>
        <w:t xml:space="preserve">, родившегося дата в </w:t>
      </w:r>
    </w:p>
    <w:p w:rsidR="00A77B3E" w:rsidP="00592075">
      <w:pPr>
        <w:jc w:val="both"/>
      </w:pPr>
      <w:r>
        <w:t xml:space="preserve">адрес, гражданина ... зарегистрированного по адресу: адрес, </w:t>
      </w:r>
    </w:p>
    <w:p w:rsidR="00A77B3E" w:rsidP="00592075"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</w:t>
      </w:r>
      <w:r>
        <w:t>виде административного штрафа в размере 1000 (одна тысяча) рублей.</w:t>
      </w:r>
    </w:p>
    <w:p w:rsidR="00A77B3E" w:rsidP="00592075">
      <w:pPr>
        <w:jc w:val="both"/>
      </w:pPr>
      <w:r>
        <w:t xml:space="preserve">Штраф подлежит уплате по следующим реквизитам: УФК по Республике Крым (УФССП России по Республике Крым), ИНН телефон, КПП телефон, л/с 04751А91420, наименование банка: Отделение Республика </w:t>
      </w:r>
      <w:r>
        <w:t xml:space="preserve">Крым </w:t>
      </w:r>
    </w:p>
    <w:p w:rsidR="00A77B3E" w:rsidP="00592075">
      <w:pPr>
        <w:jc w:val="both"/>
      </w:pPr>
      <w:r>
        <w:t xml:space="preserve">адрес, БИК телефон, р/с 40101810335100010001, КБК 32211617000016017140.  </w:t>
      </w:r>
    </w:p>
    <w:p w:rsidR="00A77B3E" w:rsidP="00592075">
      <w:pPr>
        <w:jc w:val="both"/>
      </w:pPr>
      <w:r>
        <w:t xml:space="preserve">Разъяснить </w:t>
      </w:r>
      <w:r>
        <w:t>Османову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</w:t>
      </w:r>
      <w:r>
        <w:t>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592075">
      <w:pPr>
        <w:jc w:val="both"/>
      </w:pPr>
      <w:r>
        <w:t>Постановление может быть обжаловано в Кировский районный</w:t>
      </w:r>
      <w:r>
        <w:t xml:space="preserve">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592075">
      <w:pPr>
        <w:jc w:val="both"/>
      </w:pPr>
      <w:r>
        <w:t xml:space="preserve"> </w:t>
      </w:r>
    </w:p>
    <w:p w:rsidR="00A77B3E" w:rsidP="00592075">
      <w:pPr>
        <w:jc w:val="both"/>
      </w:pPr>
    </w:p>
    <w:p w:rsidR="00A77B3E" w:rsidP="0059207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92075">
      <w:pPr>
        <w:jc w:val="both"/>
      </w:pPr>
    </w:p>
    <w:p w:rsidR="00A77B3E" w:rsidP="0059207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75"/>
    <w:rsid w:val="005920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A34ED2-7F71-41F2-BF45-FDB73931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9207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9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