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7463D9">
      <w:pPr>
        <w:ind w:left="5040" w:firstLine="720"/>
      </w:pPr>
      <w:r>
        <w:t>Дело №5-53-89/2017</w:t>
      </w:r>
    </w:p>
    <w:p w:rsidR="00A77B3E" w:rsidP="007463D9">
      <w:pPr>
        <w:ind w:left="2160" w:firstLine="720"/>
      </w:pPr>
      <w:r>
        <w:t>ПОСТАНОВЛЕНИЕ</w:t>
      </w:r>
    </w:p>
    <w:p w:rsidR="00A77B3E"/>
    <w:p w:rsidR="00A77B3E">
      <w:r>
        <w:t xml:space="preserve">11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7463D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7463D9">
      <w:pPr>
        <w:jc w:val="both"/>
      </w:pPr>
      <w:r>
        <w:t xml:space="preserve">Хренова </w:t>
      </w:r>
      <w:r>
        <w:t>фио</w:t>
      </w:r>
      <w:r>
        <w:t xml:space="preserve"> родившегося дата в </w:t>
      </w:r>
    </w:p>
    <w:p w:rsidR="00A77B3E" w:rsidP="007463D9">
      <w:pPr>
        <w:jc w:val="both"/>
      </w:pPr>
      <w:r>
        <w:t xml:space="preserve">адрес, ... зарегистрированного и проживающего по адресу: адрес, </w:t>
      </w:r>
    </w:p>
    <w:p w:rsidR="00A77B3E" w:rsidP="007463D9">
      <w:pPr>
        <w:jc w:val="both"/>
      </w:pPr>
      <w:r>
        <w:t xml:space="preserve">адрес, ...,  </w:t>
      </w:r>
    </w:p>
    <w:p w:rsidR="00A77B3E" w:rsidP="007463D9">
      <w:pPr>
        <w:jc w:val="both"/>
      </w:pPr>
      <w:r>
        <w:t>установил:</w:t>
      </w:r>
    </w:p>
    <w:p w:rsidR="00A77B3E" w:rsidP="007463D9">
      <w:pPr>
        <w:jc w:val="both"/>
      </w:pPr>
      <w:r>
        <w:t>Хренов А.А. дата в время час., находясь возле домовладения ... по адрес в адрес, умышленно повредил забор, огораживающий у</w:t>
      </w:r>
      <w:r>
        <w:t xml:space="preserve">казанное домовладение, причинив потерпевшему </w:t>
      </w:r>
      <w:r>
        <w:t>фио</w:t>
      </w:r>
      <w:r>
        <w:t xml:space="preserve"> материальный ущерб в размере 1000 рублей. </w:t>
      </w:r>
    </w:p>
    <w:p w:rsidR="00A77B3E" w:rsidP="007463D9">
      <w:pPr>
        <w:jc w:val="both"/>
      </w:pPr>
      <w:r>
        <w:t>В судебном заседании Хренов А.А. свою вину в совершении административного правонарушения, предусмотренного ст.7.17 КоАП РФ, не признал, пояснил, что заменил часть з</w:t>
      </w:r>
      <w:r>
        <w:t xml:space="preserve">абора, огораживающего территорию домовладения потерпевшего, состоявшегося из сетки рабица на шиферный забор, предварительно с потерпевшим указанные действия не согласовывал. </w:t>
      </w:r>
    </w:p>
    <w:p w:rsidR="00A77B3E" w:rsidP="007463D9">
      <w:pPr>
        <w:jc w:val="both"/>
      </w:pPr>
      <w:r>
        <w:t xml:space="preserve">Потерпевший </w:t>
      </w:r>
      <w:r>
        <w:t>фио</w:t>
      </w:r>
      <w:r>
        <w:t xml:space="preserve"> пояснил, что Хренов А.А. самовольно без предварительного согласов</w:t>
      </w:r>
      <w:r>
        <w:t xml:space="preserve">ания с ним демонтировал часть забора, огораживающего территорию его домовладения от территории домовладения Хренова А.А., чем причинил ущерб в размере 1000 рублей.   </w:t>
      </w:r>
    </w:p>
    <w:p w:rsidR="00A77B3E" w:rsidP="007463D9">
      <w:pPr>
        <w:jc w:val="both"/>
      </w:pPr>
      <w:r>
        <w:t xml:space="preserve">Выслушав объяснения Хренова А.А. и потерпевшего </w:t>
      </w:r>
      <w:r>
        <w:t>фио</w:t>
      </w:r>
      <w:r>
        <w:t>, изучив материалы дела, считаю, что п</w:t>
      </w:r>
      <w:r>
        <w:t xml:space="preserve">редставленных материалов достаточно для установления факта совершения Хреновым А.А. административного правонарушения. </w:t>
      </w:r>
    </w:p>
    <w:p w:rsidR="00A77B3E" w:rsidP="007463D9">
      <w:pPr>
        <w:jc w:val="both"/>
      </w:pPr>
      <w:r>
        <w:t>Факт совершения административного правонарушения и вина Хренова А.А. подтверждаются: протоколом об административном правонарушении №РК те</w:t>
      </w:r>
      <w:r>
        <w:t xml:space="preserve">лефон от дата (л.д.1), копией заявления </w:t>
      </w:r>
      <w:r>
        <w:t>фио</w:t>
      </w:r>
      <w:r>
        <w:t xml:space="preserve"> от дата (л.д.3), письменными объяснениями Хренова А.А. и </w:t>
      </w:r>
      <w:r>
        <w:t>фио</w:t>
      </w:r>
      <w:r>
        <w:t xml:space="preserve"> (л.д.9, 10), копией протокола осмотра места происшествия от дата (л.д.4-7). </w:t>
      </w:r>
    </w:p>
    <w:p w:rsidR="00A77B3E" w:rsidP="007463D9">
      <w:pPr>
        <w:jc w:val="both"/>
      </w:pPr>
      <w:r>
        <w:t>Не доверять представленным доказательствам оснований не имеется, поскольку</w:t>
      </w:r>
      <w:r>
        <w:t xml:space="preserve">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</w:t>
      </w:r>
      <w:r>
        <w:t>и с правилами статей 26.2, 26.11 КоАП РФ.</w:t>
      </w:r>
    </w:p>
    <w:p w:rsidR="00A77B3E" w:rsidP="007463D9">
      <w:pPr>
        <w:jc w:val="both"/>
      </w:pPr>
      <w:r>
        <w:t xml:space="preserve">Действия Хренова А.А.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7463D9">
      <w:pPr>
        <w:jc w:val="both"/>
      </w:pPr>
      <w:r>
        <w:t>При назначении административного наказа</w:t>
      </w:r>
      <w:r>
        <w:t xml:space="preserve">ния </w:t>
      </w:r>
      <w:r>
        <w:t>Хренову</w:t>
      </w:r>
      <w:r>
        <w:t xml:space="preserve"> А.А. учитывается характер совершённого им административного правонарушения, личность виновного, его </w:t>
      </w:r>
      <w:r>
        <w:t xml:space="preserve">имущественное положение, отсутствие обстоятельств, смягчающих и отягчающих административную ответственность. </w:t>
      </w:r>
    </w:p>
    <w:p w:rsidR="00A77B3E" w:rsidP="007463D9">
      <w:pPr>
        <w:jc w:val="both"/>
      </w:pPr>
      <w:r>
        <w:t>Хреновым А.А. совершено администра</w:t>
      </w:r>
      <w:r>
        <w:t>тивное правонарушение в области охраны собственности, в настоящее время он не работает, доход имеет от случайных заработков, не женат, несовершеннолетних детей на иждивении не имеет.</w:t>
      </w:r>
    </w:p>
    <w:p w:rsidR="00A77B3E" w:rsidP="007463D9">
      <w:pPr>
        <w:jc w:val="both"/>
      </w:pPr>
      <w:r>
        <w:t xml:space="preserve">Обстоятельств, смягчающих и отягчающих административную ответственность, </w:t>
      </w:r>
      <w:r>
        <w:t xml:space="preserve">не установлено. </w:t>
      </w:r>
    </w:p>
    <w:p w:rsidR="00A77B3E" w:rsidP="007463D9">
      <w:pPr>
        <w:jc w:val="both"/>
      </w:pPr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</w:t>
      </w:r>
      <w:r>
        <w:t xml:space="preserve">я совершения новых правонарушений, считаю необходимым назначить </w:t>
      </w:r>
      <w:r>
        <w:t>Хренову</w:t>
      </w:r>
      <w:r>
        <w:t xml:space="preserve"> А.А. административное наказание в виде административного штрафа.  </w:t>
      </w:r>
    </w:p>
    <w:p w:rsidR="00A77B3E" w:rsidP="007463D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463D9">
      <w:pPr>
        <w:jc w:val="both"/>
      </w:pPr>
      <w:r>
        <w:t>На основании вышеизл</w:t>
      </w:r>
      <w:r>
        <w:t xml:space="preserve">оженного и руководствуясь </w:t>
      </w:r>
      <w:r>
        <w:t>ст.ст</w:t>
      </w:r>
      <w:r>
        <w:t>. 29.9, 29.10 КоАП РФ,</w:t>
      </w:r>
    </w:p>
    <w:p w:rsidR="00A77B3E" w:rsidP="007463D9">
      <w:pPr>
        <w:jc w:val="both"/>
      </w:pPr>
      <w:r>
        <w:t>постановил:</w:t>
      </w:r>
    </w:p>
    <w:p w:rsidR="00A77B3E" w:rsidP="007463D9">
      <w:pPr>
        <w:jc w:val="both"/>
      </w:pPr>
      <w:r>
        <w:t>признать Хренова Андрея Анатольевича,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ст.7.17</w:t>
      </w:r>
      <w:r>
        <w:t xml:space="preserve"> КоАП РФ, и назначить ему наказание в виде административного штрафа в размере 400 (четыреста) рублей.</w:t>
      </w:r>
    </w:p>
    <w:p w:rsidR="00A77B3E" w:rsidP="007463D9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043</w:t>
      </w:r>
      <w:r>
        <w:t>510001, КБК – 18811690050056000140, КПП – 910801001, ОКТМО – 35616000, ИНН – 9108000193, получатель УФК (ОМВД России по Кировскому району), наименование платежа – штраф, УИН 18880491170001023157.</w:t>
      </w:r>
    </w:p>
    <w:p w:rsidR="00A77B3E" w:rsidP="007463D9">
      <w:pPr>
        <w:jc w:val="both"/>
      </w:pPr>
      <w:r>
        <w:t xml:space="preserve">Разъяснить </w:t>
      </w:r>
      <w:r>
        <w:t>Хренову</w:t>
      </w:r>
      <w:r>
        <w:t xml:space="preserve"> А.А., что мера наказания в виде штрафа до</w:t>
      </w:r>
      <w:r>
        <w:t>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</w:t>
      </w:r>
      <w:r>
        <w:t xml:space="preserve">ого правонарушения, предусмотренного ч.1 ст.20.25 КоАП РФ. </w:t>
      </w:r>
    </w:p>
    <w:p w:rsidR="00A77B3E" w:rsidP="007463D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</w:t>
      </w:r>
      <w:r>
        <w:t xml:space="preserve"> делу.</w:t>
      </w:r>
    </w:p>
    <w:p w:rsidR="00A77B3E" w:rsidP="007463D9">
      <w:pPr>
        <w:jc w:val="both"/>
      </w:pPr>
    </w:p>
    <w:p w:rsidR="00A77B3E" w:rsidP="007463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463D9">
      <w:pPr>
        <w:jc w:val="both"/>
      </w:pPr>
    </w:p>
    <w:p w:rsidR="00A77B3E" w:rsidP="007463D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BF1F2-D404-42EF-876A-6FBFF61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46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46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