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760"/>
      </w:pPr>
      <w:r>
        <w:t>Дело №5-53-102/2019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17 апреля 2019 г.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Сейтаблаева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паспортные данные,  </w:t>
      </w:r>
    </w:p>
    <w:p>
      <w:pPr>
        <w:jc w:val="both"/>
      </w:pPr>
      <w:r>
        <w:t>установил:</w:t>
      </w:r>
    </w:p>
    <w:p>
      <w:pPr>
        <w:jc w:val="both"/>
      </w:pPr>
      <w:r>
        <w:t>Сейтаблаев</w:t>
      </w:r>
      <w:r>
        <w:t xml:space="preserve"> А.Э. дата в время час., находясь на ...м адрес, являясь водителем транспортного средства – автомобиля марка автомобиля, при наличии у него признаков опьянения (запах алкоголя изо рта, неустойчивость позы, нарушение речи)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>
      <w:pPr>
        <w:jc w:val="both"/>
      </w:pPr>
      <w:r>
        <w:t xml:space="preserve">В судебном заседании </w:t>
      </w:r>
      <w:r>
        <w:t>Сейтаблаев</w:t>
      </w:r>
      <w:r>
        <w:t xml:space="preserve"> А.Э.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 управлял автомобилем и не выполнил требования инспектора ГИБДД о прохождении освидетельствования на состояние алкогольного опьянения и медицинского освидетельствования на состояние опьянения.   </w:t>
      </w:r>
    </w:p>
    <w:p>
      <w:pPr>
        <w:jc w:val="both"/>
      </w:pPr>
      <w:r>
        <w:t xml:space="preserve">Отводов и ходатайств </w:t>
      </w:r>
      <w:r>
        <w:t>Сейтаблаевым</w:t>
      </w:r>
      <w:r>
        <w:t xml:space="preserve"> А.Э.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Сейтаблаева</w:t>
      </w:r>
      <w:r>
        <w:t xml:space="preserve"> А.Э., допросив инспектора ДПС ОГИБДД ОМВД России по адрес </w:t>
      </w:r>
      <w:r>
        <w:t>фио</w:t>
      </w:r>
      <w:r>
        <w:t>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Сейтаблаев</w:t>
      </w:r>
      <w:r>
        <w:t xml:space="preserve"> А.Э. находился в состоянии опьянения, явилось наличие у него признаков опьянения – запах алкоголя изо рта, неустойчивость позы, нарушение речи (л.д.2, 3).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Сейтаблаева</w:t>
      </w:r>
      <w:r>
        <w:t xml:space="preserve"> А.Э.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Сейтаблаев</w:t>
      </w:r>
      <w:r>
        <w:t xml:space="preserve"> А.Э. также отказался, о чём им сделана соответствующая запись в протоколе о направлении на медицинское освидетельствование (л.д.4).  </w:t>
      </w:r>
    </w:p>
    <w:p>
      <w:pPr>
        <w:jc w:val="both"/>
      </w:pPr>
      <w:r>
        <w:t xml:space="preserve">Направление </w:t>
      </w:r>
      <w:r>
        <w:t>Сейтаблаева</w:t>
      </w:r>
      <w:r>
        <w:t xml:space="preserve"> А.Э.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Сейтаблаевым</w:t>
      </w:r>
      <w:r>
        <w:t xml:space="preserve"> А.Э. административного правонарушения, предусмотренного ч.1 ст.12.26 КоАП РФ, подтверждается:</w:t>
      </w:r>
    </w:p>
    <w:p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 xml:space="preserve"> о том, что ночью дата, когда он находился на дежурстве, поступило сообщение от оперативного дежурного ОМВД России по адрес о ДТП на адрес в районе адрес, прибыв на место ДТП, был установлен водитель причастный к ДТП – </w:t>
      </w:r>
      <w:r>
        <w:t>Сейтаблаев</w:t>
      </w:r>
      <w:r>
        <w:t xml:space="preserve"> А.Э., у которого имелись признаки алкогольного опьянения, </w:t>
      </w:r>
      <w:r>
        <w:t>Сейтаблаев</w:t>
      </w:r>
      <w:r>
        <w:t xml:space="preserve"> А.Э. вёл себя неадекватно, то соглашался проходить освидетельствование, то отказывался; </w:t>
      </w:r>
      <w:r>
        <w:t>Сейтаблаев</w:t>
      </w:r>
      <w:r>
        <w:t xml:space="preserve"> А.Э. был отстранён от </w:t>
      </w:r>
      <w:r>
        <w:t xml:space="preserve">управления транспортным средством, после чего ему было предложено пройти освидетельствование на состояние алкогольного опьянения с чем он сначала согласился затем отказался, после отказа ему было предложено пройти медицинское освидетельствование на состояние опьянения с чем он также сначала соглашался потом отказался, что также было отражено в протоколе о направлении на медицинское освидетельствование на состояние опьянения;   </w:t>
      </w:r>
    </w:p>
    <w:p>
      <w:pPr>
        <w:jc w:val="both"/>
      </w:pPr>
      <w:r>
        <w:t xml:space="preserve">- протоколом об административном правонарушении 82 АП №022023 от </w:t>
      </w:r>
    </w:p>
    <w:p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№005795 от дата, согласно которому </w:t>
      </w:r>
      <w:r>
        <w:t>Сейтаблаев</w:t>
      </w:r>
      <w:r>
        <w:t xml:space="preserve"> А.Э. дата </w:t>
      </w:r>
    </w:p>
    <w:p>
      <w:pPr>
        <w:jc w:val="both"/>
      </w:pPr>
      <w:r>
        <w:t>дата в время час. управлял автомобилем марка автомобиля и на ... адрес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</w:t>
      </w:r>
    </w:p>
    <w:p>
      <w:pPr>
        <w:jc w:val="both"/>
      </w:pPr>
      <w:r>
        <w:t>Сейтаблаев</w:t>
      </w:r>
      <w:r>
        <w:t xml:space="preserve"> А.Э. при наличии у него признаков опьянения,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Сейтаблаев</w:t>
      </w:r>
      <w:r>
        <w:t xml:space="preserve"> А.Э. отказался (л.д.3);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Сейтаблаева</w:t>
      </w:r>
      <w:r>
        <w:t xml:space="preserve"> А.Э. с инспектором ДПС, в ходе которого </w:t>
      </w:r>
      <w:r>
        <w:t>Сейтаблаев</w:t>
      </w:r>
      <w:r>
        <w:t xml:space="preserve"> А.Э. отказался пройти освидетельствование на состояние алкогольного опьянения и медицинское освидетельствование на состояние опьянения (л.д.4).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Сейтаблаев</w:t>
      </w:r>
      <w:r>
        <w:t xml:space="preserve"> А.Э.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Сейтаблаеву</w:t>
      </w:r>
      <w:r>
        <w:t xml:space="preserve"> А.Э.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Сейтаблаевым</w:t>
      </w:r>
      <w:r>
        <w:t xml:space="preserve"> А.Э.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не женат, на иждивении имеет несовершеннолетнего ребёнка.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</w:t>
      </w:r>
      <w:r>
        <w:t>Сейтаблаевым</w:t>
      </w:r>
      <w:r>
        <w:t xml:space="preserve"> А.Э.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Сейтаблаеву</w:t>
      </w:r>
      <w:r>
        <w:t xml:space="preserve"> А.Э.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Сейтаблаева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pPr>
        <w:jc w:val="both"/>
      </w:pPr>
      <w:r>
        <w:t xml:space="preserve">КБК – 18811630020016000140, КПП – телефон, ОКТМО – телефон, </w:t>
      </w:r>
    </w:p>
    <w:p>
      <w:pPr>
        <w:jc w:val="both"/>
      </w:pPr>
      <w:r>
        <w:t xml:space="preserve">ИНН – телефон, получатель УФК (ОМВД России по адрес), </w:t>
      </w:r>
    </w:p>
    <w:p>
      <w:pPr>
        <w:jc w:val="both"/>
      </w:pPr>
      <w:r>
        <w:t xml:space="preserve">УИН 18810491191900000439.    </w:t>
      </w:r>
    </w:p>
    <w:p>
      <w:pPr>
        <w:jc w:val="both"/>
      </w:pPr>
      <w:r>
        <w:t xml:space="preserve">Разъяснить </w:t>
      </w:r>
      <w:r>
        <w:t>Сейтаблаеву</w:t>
      </w:r>
      <w:r>
        <w:t xml:space="preserve"> А.Э.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FC726F-B3D1-4A40-8F99-4E155B5D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