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760"/>
      </w:pPr>
      <w:r>
        <w:t>Дело №5-53-102/2020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20 марта 2020 г.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</w:t>
      </w:r>
    </w:p>
    <w:p>
      <w:pPr>
        <w:jc w:val="both"/>
      </w:pPr>
      <w:r>
        <w:t xml:space="preserve">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наименование организации адрес, </w:t>
      </w:r>
      <w:r>
        <w:t>фио</w:t>
      </w:r>
      <w:r>
        <w:t>, родившейся дата в адрес, гражданина ... проживающей по адресу: адрес,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Даценко И.А., являясь должностным лицом – ... наименование организации адрес (далее – Учреждение), и находясь по адресу: адрес, то есть по месту нахождения наименование организации не представила в срок до дата корректирующие сведения по уведомлению №33 от дата в Отдел ПФР по адрес.   </w:t>
      </w:r>
    </w:p>
    <w:p>
      <w:pPr>
        <w:jc w:val="both"/>
      </w:pPr>
      <w:r>
        <w:t xml:space="preserve">В судебное заседание Даценко И.А. не явилась, о месте и времени рассмотрения дела извещена надлежащим образом, ходатайство об отложении рассмотрения дела не представила, в связи с чем полагаю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>
      <w:pPr>
        <w:jc w:val="both"/>
      </w:pPr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>
      <w:pPr>
        <w:jc w:val="both"/>
      </w:pPr>
      <w:r>
        <w:t xml:space="preserve"> 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jc w:val="both"/>
      </w:pPr>
      <w:r>
        <w:t xml:space="preserve"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</w:t>
      </w:r>
      <w:r>
        <w:t>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jc w:val="both"/>
      </w:pPr>
      <w:r>
        <w:t>Как усматривается из материалов дела, дата Учреждением получение уведомление УПФ РФ в адрес (межрайонное) №33 об устранении ошибок и (или) несоответствий между представленными страхователем сведениями и сведениями, имеющимися у ПФ РФ (л.д.14, 15).</w:t>
      </w:r>
    </w:p>
    <w:p>
      <w:pPr>
        <w:jc w:val="both"/>
      </w:pPr>
      <w:r>
        <w:t xml:space="preserve">Сведения об устранении недостатков должны были быть представлены Учреждением до </w:t>
      </w:r>
    </w:p>
    <w:p>
      <w:pPr>
        <w:jc w:val="both"/>
      </w:pPr>
      <w:r>
        <w:t xml:space="preserve">дата </w:t>
      </w:r>
    </w:p>
    <w:p>
      <w:pPr>
        <w:jc w:val="both"/>
      </w:pPr>
      <w:r>
        <w:t xml:space="preserve">Вместе с тем в установленный срок указанные недостатки устранены не были. </w:t>
      </w:r>
    </w:p>
    <w:p>
      <w:pPr>
        <w:jc w:val="both"/>
      </w:pPr>
      <w:r>
        <w:t xml:space="preserve">Таким образом, Даценко И.А., как руководитель Учреждения,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дата </w:t>
      </w:r>
    </w:p>
    <w:p>
      <w:pPr>
        <w:jc w:val="both"/>
      </w:pPr>
      <w:r>
        <w:t>дата</w:t>
      </w:r>
    </w:p>
    <w:p>
      <w:pPr>
        <w:jc w:val="both"/>
      </w:pPr>
      <w:r>
        <w:t xml:space="preserve">Факт совершения Даценко И.А. административного правонарушения, предусмотренного ст.15.33.2 КоАП РФ подтверждается: протоколом об административном правонарушении от </w:t>
      </w:r>
    </w:p>
    <w:p>
      <w:pPr>
        <w:jc w:val="both"/>
      </w:pPr>
      <w:r>
        <w:t>дата №6 (л.д.3-4), копией акта выездной проверки от дата (л.д.9-13), копией уведомления №33 от дата (л.д.14), сведениями о доставке уведомления №33 (л.д.15),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(л.д.16-17).</w:t>
      </w:r>
    </w:p>
    <w:p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Даценко И.А. виновной в совершении административного правонарушения, предусмотренного ст.15.33.2 КоАП РФ.</w:t>
      </w:r>
    </w:p>
    <w:p>
      <w:pPr>
        <w:jc w:val="both"/>
      </w:pPr>
      <w:r>
        <w:t xml:space="preserve">При назначении административного наказания Даценко И.А.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 xml:space="preserve">Даценко И.А. совершено административное правонарушение в области финансов, налогов и сборов, ...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виновной,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 xml:space="preserve">Даценко И.А. административное наказание в виде административного штрафа в пределах санкции ст.15.33.2 КоАП РФ в минимальном размере.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</w:p>
    <w:p>
      <w:pPr>
        <w:ind w:left="2880"/>
        <w:jc w:val="both"/>
      </w:pPr>
      <w:r>
        <w:t xml:space="preserve">        постановил:</w:t>
      </w:r>
    </w:p>
    <w:p>
      <w:pPr>
        <w:ind w:left="2880"/>
        <w:jc w:val="both"/>
      </w:pPr>
    </w:p>
    <w:p>
      <w:pPr>
        <w:jc w:val="both"/>
      </w:pPr>
      <w:r>
        <w:t xml:space="preserve">признать Даценко </w:t>
      </w:r>
      <w:r>
        <w:t>фио</w:t>
      </w:r>
      <w:r>
        <w:t xml:space="preserve"> родившуюся дата в адрес, проживающую по адресу: адрес, виновной в совершении административного правонарушения, предусмотренного ст.15.33.2 КоАП РФ, и назначить ей наказание в виде административного штрафа в размере 300 (триста) рублей.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Даценко И.А.,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166D9D-EC7F-4C53-96B1-1439A51E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