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№5-53-112/2020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25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Дерябкина </w:t>
      </w:r>
      <w:r>
        <w:t>фио</w:t>
      </w:r>
      <w:r>
        <w:t xml:space="preserve">, родившегося дата в адрес, гражданина ..., временно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... и паспортные данные,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Дерябкин П.С. дата примерно в время час. по месту проживания, по адресу: адрес, </w:t>
      </w:r>
    </w:p>
    <w:p>
      <w:pPr>
        <w:jc w:val="both"/>
      </w:pPr>
      <w:r>
        <w:t>адрес, без назначения врача внутривенно с помощью шприца употребил психотропное вещество альфа-</w:t>
      </w:r>
      <w:r>
        <w:t>пирролидиновалерофенон</w:t>
      </w:r>
      <w:r>
        <w:t xml:space="preserve"> – производное </w:t>
      </w:r>
      <w:r>
        <w:t>катинона</w:t>
      </w:r>
      <w:r>
        <w:t>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судебном заседании Дерябкин П.С.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оспаривал, в содеянном раскаялся.   </w:t>
      </w:r>
    </w:p>
    <w:p>
      <w:pPr>
        <w:jc w:val="both"/>
      </w:pPr>
      <w:r>
        <w:t xml:space="preserve">Выслушав объяснения Дерябкина П.С.,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>
      <w:pPr>
        <w:jc w:val="both"/>
      </w:pPr>
    </w:p>
    <w:p>
      <w:pPr>
        <w:jc w:val="both"/>
      </w:pPr>
      <w:r>
        <w:t>Катинон</w:t>
      </w:r>
      <w:r>
        <w:t xml:space="preserve"> (L-альфа-</w:t>
      </w:r>
      <w:r>
        <w:t>аминопропиофенон</w:t>
      </w:r>
      <w:r>
        <w:t xml:space="preserve">) и его производные, за исключением производных, включённых в качестве самостоятельных позиций в перечень, относится к психотропным веществам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Федерации, согласно списку </w:t>
      </w:r>
      <w:r>
        <w:t xml:space="preserve">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Российской Федерации от 30 июня 1998 г. №681. </w:t>
      </w:r>
    </w:p>
    <w:p>
      <w:pPr>
        <w:jc w:val="both"/>
      </w:pPr>
      <w:r>
        <w:t>То есть альфа-</w:t>
      </w:r>
      <w:r>
        <w:t>пирролидиновалерофенон</w:t>
      </w:r>
      <w:r>
        <w:t xml:space="preserve"> является психотропным веществом.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ст.6.9 КоАП РФ, и вина Дерябкина П.С. подтверждаются: протоколом об административном правонарушении №РК-телефон от дата (л.д.1), рапортом оперативного дежурного ОМВД России по адрес от </w:t>
      </w:r>
    </w:p>
    <w:p>
      <w:pPr>
        <w:jc w:val="both"/>
      </w:pPr>
      <w:r>
        <w:t>дата КУСП №214 (л.д.5), актом медицинского освидетельствования на состояние опьянения №6 от дата (л.д.7), копией справки о результатах  химико-токсикологических исследований №200 от дата, согласно которой в биологическом объекте Дерябкина П.С. обнаружен альфа-</w:t>
      </w:r>
      <w:r>
        <w:t>пирролидиновалерофенон</w:t>
      </w:r>
      <w:r>
        <w:t xml:space="preserve"> (л.д.22).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Дерябкина П.С. необходимо квалифицировать по ч.1 ст.6.9 КоАП РФ, как потребление психотропных веществ без назначения врача. </w:t>
      </w:r>
    </w:p>
    <w:p>
      <w:pPr>
        <w:jc w:val="both"/>
      </w:pPr>
      <w:r>
        <w:t>При назначении административного наказания Дерябкину П.С.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Дерябкиным П.С. совершено административное правонарушение против здоровья населения, ... и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Дерябкиным П.С. своей вины, раскаяние в содеянном, ...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Дерябкину П.С. административное наказание в виде административного ареста на срок в пределах санкции ч.1 ст.6.9 КоАП РФ.  </w:t>
      </w:r>
    </w:p>
    <w:p>
      <w:pPr>
        <w:jc w:val="both"/>
      </w:pPr>
      <w:r>
        <w:t xml:space="preserve">Дерябкин П.С.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Дерябкина П.С. каких-либо заболеваний, препятствующих назначению ему наказания в виде административного ареста,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Дерябкина П.С. не производилось. </w:t>
      </w:r>
    </w:p>
    <w:p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 xml:space="preserve">Дерябкина П.С. невозможно и позволяющих отсрочить исполнение постановления, в ходе рассмотрения дела установлено не было.    </w:t>
      </w:r>
    </w:p>
    <w:p>
      <w:pPr>
        <w:jc w:val="both"/>
      </w:pPr>
      <w:r>
        <w:t>Учитывая установленный факт потребления Дерябкиным П.С. психотропных веществ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Дерябкина </w:t>
      </w:r>
      <w:r>
        <w:t>фио</w:t>
      </w:r>
      <w:r>
        <w:t xml:space="preserve"> родившегося дата в адрес, временно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8 (восемь)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Дерябкина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Дерябкина </w:t>
      </w:r>
      <w:r>
        <w:t>фио</w:t>
      </w:r>
      <w:r>
        <w:t xml:space="preserve"> пройти диагностику у врача-нарколога возложить на ОМВД России по адрес. </w:t>
      </w:r>
    </w:p>
    <w:p>
      <w:pPr>
        <w:jc w:val="both"/>
      </w:pPr>
      <w:r>
        <w:t>Разъяснить Дерябкину П.С.,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E5C689-5C99-4949-8AC9-FD4A73D4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