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№5-53-113/2020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февраля 2020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Максименко Е.Л., являясь лицом, в отношении которого решением Керченского городского суда адрес от дата установлен административный надзор, дата в период времени с время час. по время час., отсутствовал по месту своего проживания, по адресу: адрес, чем нарушил ограничение, установленное решением суда.   </w:t>
      </w:r>
    </w:p>
    <w:p>
      <w:pPr>
        <w:jc w:val="both"/>
      </w:pPr>
      <w:r>
        <w:t xml:space="preserve">В судебном заседании Максименко Е.Л.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разбирательства отводов и ходатайств Максименко Е.Л. заявлено не было.</w:t>
      </w:r>
    </w:p>
    <w:p>
      <w:pPr>
        <w:jc w:val="both"/>
      </w:pPr>
      <w:r>
        <w:t>Выслушав объяснения Максименко Е.Л.,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Максименко Е.Л. подтверждаются: протоколом об административном правонарушении №РК-телефон от дата (л.д.1), письменными объяснениями Максименко Е.Л. от дата, подтверждёнными им в ходе рассмотрения дела (л.д.3), копией заключения о заведении дела административного надзора в отношении Максименко Е.Л. от дата (л.д.9).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Максименко Е.Л.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>
      <w:pPr>
        <w:jc w:val="both"/>
      </w:pPr>
      <w:r>
        <w:t xml:space="preserve">Максименко Е.Л. совершено административное правонарушение против порядка управления, о...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Максименко Е.Л.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штрафа в пределах санкции ч.1 ст.19.24 КоАП РФ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Максименко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1200 (одна тысяча двести)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Максименко Е.Л.,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FA2F42-F980-4246-96A3-9A234B1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