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760"/>
      </w:pPr>
      <w:r>
        <w:t>Дело №5-53-116/2020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17 апреля 2020 г.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ч.13 ст.19.5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Демидовой </w:t>
      </w:r>
      <w:r>
        <w:t>фио</w:t>
      </w:r>
      <w:r>
        <w:t xml:space="preserve">, паспортные данные, гражданина ..., проживающей по адресу: адрес, занимающей ... наименование организации адрес, </w:t>
      </w:r>
    </w:p>
    <w:p>
      <w:pPr>
        <w:jc w:val="both"/>
      </w:pPr>
      <w:r>
        <w:t>установил:</w:t>
      </w:r>
    </w:p>
    <w:p>
      <w:pPr>
        <w:jc w:val="both"/>
      </w:pPr>
      <w:r>
        <w:t>Демидова А.А., являясь должностным лицом – ... наименование организации адрес, дата по адресу: адрес,   в нарушение ст.37 Федерального закона от 21 декабря 1994 г. №69-ФЗ «О пожарной безопасности» не выполнила в установленный срок законное предписание Управления надзорной деятельности и профилактической работы отделения надзорной деятельности по адрес ГУ МЧС России по адрес №9/1/1 от дата, чем совершила административное правонарушение, предусмотренное ч.13 ст.19.5 КоАП РФ.</w:t>
      </w:r>
    </w:p>
    <w:p>
      <w:pPr>
        <w:jc w:val="both"/>
      </w:pPr>
      <w:r>
        <w:t>В судебное заседание Демидова А.А. не явилась, о месте и времени рассмотрения дела извещена надлежащим образом, ходатайство об отложении рассмотрения дела не представила.</w:t>
      </w:r>
    </w:p>
    <w:p>
      <w:pPr>
        <w:jc w:val="both"/>
      </w:pPr>
      <w:r>
        <w:t>Согласно п.4 постановления Президиума Верховного Суда Российской Федерации и Президиума Совета судей Российской Федерации от дата с учётом обстоятельств дела, мнений участников судопроизводства и условий режима повышенной готовности, введённого в соответствующем субъекте Российской Федерации, суд вправе самостоятельно принять решение о рассмотрении дела, не указанного в п.3 данного постановления.</w:t>
      </w:r>
    </w:p>
    <w:p>
      <w:pPr>
        <w:jc w:val="both"/>
      </w:pPr>
      <w:r>
        <w:t xml:space="preserve">Учитывая то, что Демидовой А.А. вменяется совершение административного правонарушения против порядка управления, и то, что каких-либо ходатайств Демидова А.А. относительно рассмотрения дела не представила, полагаю возможным рассмотреть дело в отсутствие лица, в отношении которого ведётся производство по делу.    </w:t>
      </w:r>
    </w:p>
    <w:p>
      <w:pPr>
        <w:jc w:val="both"/>
      </w:pPr>
      <w:r>
        <w:t>Исследовав материалы дела, считаю, что представленных материалов достаточно для установления факта совершения Демидовой А.А. административного правонарушения.</w:t>
      </w:r>
    </w:p>
    <w:p>
      <w:pPr>
        <w:jc w:val="both"/>
      </w:pPr>
      <w:r>
        <w:t xml:space="preserve">Факт совершения административного правонарушения, предусмотренного ч.13 ст.19.5 КоАП РФ, и вина Демидовой А.А. подтверждаются: протоколом об административном правонарушении №16/2020/8 от дата (л.д.3-4), копией решения о согласовании проведения внеплановой выездной проверки от </w:t>
      </w:r>
    </w:p>
    <w:p>
      <w:pPr>
        <w:jc w:val="both"/>
      </w:pPr>
      <w:r>
        <w:t xml:space="preserve">дата (л.д.6), копией распоряжения начальника отделения надзорной деятельности по адрес </w:t>
      </w:r>
      <w:r>
        <w:t>фио</w:t>
      </w:r>
      <w:r>
        <w:t xml:space="preserve"> от дата №9 о проведении внеплановой проверки в рамках выполнения ранее выданного предписания №9/1/1 от дата (л.д.7-8), копией акта проверки №9 от </w:t>
      </w:r>
    </w:p>
    <w:p>
      <w:pPr>
        <w:jc w:val="both"/>
      </w:pPr>
      <w:r>
        <w:t xml:space="preserve">дата (л.д.9), копией предписания №9/1/1 от дата об устранении нарушений законодательства о пожарной безопасности (л.д.10-11), копией приказа МБОУ </w:t>
      </w:r>
      <w:r>
        <w:t>«</w:t>
      </w:r>
      <w:r>
        <w:t>Абрикосовская</w:t>
      </w:r>
      <w:r>
        <w:t xml:space="preserve"> школа» от дата №5/1/2-к о вступлении Демидовой А.А. в должность временно исполняющего обязанности директора (л.д.15), копией распоряжения главы администрации адрес от дата №113-к о назначении Демидовой А.А. временно исполняющим обязанности директора школы (л.д.16).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Демидовой А.А. необходимо квалифицировать по ч.13 ст.19.5 КоАП РФ, как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>
      <w:pPr>
        <w:jc w:val="both"/>
      </w:pPr>
      <w:r>
        <w:t>При назначении административного наказания Демидовой А.А.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Демидовой А.А. совершено административное правонарушение против порядка управления, ... </w:t>
      </w:r>
    </w:p>
    <w:p>
      <w:pPr>
        <w:jc w:val="both"/>
      </w:pPr>
      <w:r>
        <w:t>Обстоятельством, смягчающим административную ответственность, в соответствии с ч.2 ст.4.2 КоАП РФ признаю совершение правонарушения Демидовой А.А. впервые.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виновной, обстоятельство, смягчающее административную ответственность, с целью предупреждения совершения новых правонарушений, считаю необходимым назначить Демидовой А.А. административное наказание в виде административного штрафа в минимальном размере, установленном санкцией ч.13 ст.19.5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Демидову </w:t>
      </w:r>
      <w:r>
        <w:t>фио</w:t>
      </w:r>
      <w:r>
        <w:t xml:space="preserve">, паспортные данные, проживающую по адресу: адрес, </w:t>
      </w:r>
    </w:p>
    <w:p>
      <w:pPr>
        <w:jc w:val="both"/>
      </w:pPr>
      <w:r>
        <w:t xml:space="preserve">адрес, виновной в совершении административного правонарушения, предусмотренного ч.13 ст.19.5 КоАП РФ, и назначить ей наказание в виде административного штрафа в размере 5000 (пяти тысяч) рублей. 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Демидовой А.А.,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</w:t>
      </w:r>
      <w:r>
        <w:t xml:space="preserve">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C2F517-15E4-4EB3-A70F-0EADBE4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