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pPr>
      <w:r>
        <w:t>Дело №5-53-120/2021</w:t>
      </w:r>
    </w:p>
    <w:p>
      <w:pPr>
        <w:ind w:left="2160" w:firstLine="720"/>
      </w:pPr>
      <w:r>
        <w:t>ПОСТАНОВЛЕНИЕ</w:t>
      </w:r>
    </w:p>
    <w:p/>
    <w:p>
      <w:pPr>
        <w:jc w:val="both"/>
      </w:pPr>
      <w:r>
        <w:t xml:space="preserve">5 марта 2021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Колупаева </w:t>
      </w:r>
      <w:r>
        <w:t>фио</w:t>
      </w:r>
      <w:r>
        <w:t xml:space="preserve"> родившегося дата в адрес, гражданина ... проживающего по адресу: адрес, ... </w:t>
      </w:r>
    </w:p>
    <w:p>
      <w:pPr>
        <w:jc w:val="both"/>
      </w:pPr>
      <w:r>
        <w:t>установил:</w:t>
      </w:r>
    </w:p>
    <w:p>
      <w:pPr>
        <w:jc w:val="both"/>
      </w:pPr>
      <w:r>
        <w:t xml:space="preserve">Колупаев А.В. не уплатил административный штраф в срок, предусмотренный КоАП РФ. </w:t>
      </w:r>
    </w:p>
    <w:p>
      <w:pPr>
        <w:jc w:val="both"/>
      </w:pPr>
      <w:r>
        <w:t xml:space="preserve">Так, дата в отношении Колупаева А.В. участковым уполномоченным полиции ОМВД России по адрес вынесено постановление по ч.1 ст.20.20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Колупаев А.В., находясь по адресу: адрес, </w:t>
      </w:r>
    </w:p>
    <w:p>
      <w:pPr>
        <w:jc w:val="both"/>
      </w:pPr>
      <w:r>
        <w:t>адрес, в установленный срок, то есть до дата, штраф в размере сумма не уплатил.</w:t>
      </w:r>
    </w:p>
    <w:p>
      <w:pPr>
        <w:jc w:val="both"/>
      </w:pPr>
      <w:r>
        <w:t>Таким образом, Колупаев А.В. совершил административное правонарушение, предусмотренное ч.1 ст.20.25 КоАП РФ.</w:t>
      </w:r>
    </w:p>
    <w:p>
      <w:pPr>
        <w:jc w:val="both"/>
      </w:pPr>
      <w:r>
        <w:t>В ходе рассмотрения дела Колупаев А.В.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Колупаевым А.В. заявлено не было. </w:t>
      </w:r>
    </w:p>
    <w:p>
      <w:pPr>
        <w:jc w:val="both"/>
      </w:pPr>
      <w:r>
        <w:t xml:space="preserve">Исследовав материалы дела, выслушав объяснения Колупаева А.В., считаю, что его вина в совершении административного правонарушения, предусмотренного ч.1 ст.20.25 </w:t>
      </w:r>
    </w:p>
    <w:p>
      <w:pPr>
        <w:jc w:val="both"/>
      </w:pPr>
      <w:r>
        <w:t xml:space="preserve">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Колупаевым А.В. административного правонарушения, предусмотренного ч.1 ст.20.25 КоАП РФ, подтверждается: протоколом об административном правонарушении №РК-телефон от дата (л.д.1), копией постановления по делу об административном правонарушении от дата в отношении Колупаева А.В. по ч.1 ст.20.20 КоАП РФ (л.д.5).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Колупаева А.В.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Колупаеву А.В.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Колупаевым А.В. совершено административное правонарушение, посягающее на общественный порядок и общественную безопасность, ...    </w:t>
      </w:r>
    </w:p>
    <w:p>
      <w:pPr>
        <w:jc w:val="both"/>
      </w:pPr>
      <w:r>
        <w:t>Обстоятельством, смягчающим административную ответственность, признаю в соответствии со ст.4.2 КоАП РФ признание Колупаевым А.В.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Колупаеву А.В.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ind w:left="2880" w:firstLine="720"/>
        <w:jc w:val="both"/>
      </w:pPr>
      <w:r>
        <w:t>постановил:</w:t>
      </w:r>
    </w:p>
    <w:p>
      <w:pPr>
        <w:jc w:val="both"/>
      </w:pPr>
    </w:p>
    <w:p>
      <w:pPr>
        <w:jc w:val="both"/>
      </w:pPr>
      <w:r>
        <w:t xml:space="preserve">признать Колупаева </w:t>
      </w:r>
      <w:r>
        <w:t>фио</w:t>
      </w:r>
      <w:r>
        <w:t>,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w:t>
      </w:r>
    </w:p>
    <w:p>
      <w:pPr>
        <w:jc w:val="both"/>
      </w:pPr>
      <w:r>
        <w:t xml:space="preserve">Министерство юстиции адрес, ИНН телефон, КПП телефон, ОГРН 1149102019164, адрес: адрес </w:t>
      </w:r>
    </w:p>
    <w:p>
      <w:pPr>
        <w:jc w:val="both"/>
      </w:pPr>
      <w:r>
        <w:t xml:space="preserve">им.60-летиия СССР, 28, Отделение адрес Банка России // УФК по адрес </w:t>
      </w:r>
    </w:p>
    <w:p>
      <w:pPr>
        <w:jc w:val="both"/>
      </w:pPr>
      <w:r>
        <w:t xml:space="preserve">адрес, БИК телефон, единый казначейский счёт 40102810645370000035, казначейский счёт 03100643000000017500, лицевой счёт телефон в УФК по адрес, код сводного реестра телефон, ОКТМО телефон, КБК телефон </w:t>
      </w:r>
      <w:r>
        <w:t>телефон</w:t>
      </w:r>
      <w:r>
        <w:t xml:space="preserve">. </w:t>
      </w:r>
    </w:p>
    <w:p>
      <w:pPr>
        <w:jc w:val="both"/>
      </w:pPr>
      <w:r>
        <w:t>Разъяснить Колупаеву А.В., что мера наказания в виде штрафа должна быть исполнена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D9DD4D7-ED79-4413-B6CF-A0A15397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