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№5-53-134/2019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>8 мая 2019 г.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ч.5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Гладуш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работающего ... в наименование организации, ... и паспортные данные,   </w:t>
      </w:r>
    </w:p>
    <w:p>
      <w:pPr>
        <w:jc w:val="both"/>
      </w:pPr>
      <w:r>
        <w:t xml:space="preserve">  </w:t>
      </w: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Гладуш</w:t>
      </w:r>
      <w:r>
        <w:t xml:space="preserve"> Б.М. дата в время на ...км адрес, управляя транспортным средством – автомобилем марка автомобиля, в нарушение </w:t>
      </w:r>
      <w:r>
        <w:t>п.п</w:t>
      </w:r>
      <w:r>
        <w:t xml:space="preserve">. 9.1.1 ПДД РФ, совершая обгон впередиидущего транспортного средства, выехала на полосу, предназначенную для встречного движения, пересекая при этом линию дорожной разметки 1.1, при этом будучи привлечённым к административной ответственности по ч.4 ст.12.15 КоАП РФ по постановлению командира СР ДПС ГИБДД по ОББПАСН МВД по адрес от дата, вступившему в законную силу дата </w:t>
      </w:r>
    </w:p>
    <w:p>
      <w:pPr>
        <w:jc w:val="both"/>
      </w:pPr>
      <w:r>
        <w:t xml:space="preserve">В судебном заседании </w:t>
      </w:r>
      <w:r>
        <w:t>Гладуш</w:t>
      </w:r>
      <w:r>
        <w:t xml:space="preserve"> Б.М. виновность в совершении административного правонарушения, предусмотренного ч.5 ст.12.15 КоАП РФ, не признал, в представленных письменных объяснениях указал, что дата управлял грузовым фургоном марки марка автомобиля, двигался по адрес с разрешённой скоростью, впередиидущий автомобиль внезапно начал резко тормозить, в связи с чем, во избежание ДТП, совершил выезд на встречную полосу движения и, обогнав впередиидущие транспортные средства, вернулся в ранее занимаемую полосу движения, после чего остановился на обочине, где к нему подъехали сотрудники ГИБДД и на месте начали составлять протокол об административном правонарушении, однако, узнав, что данное правонарушение совершенно повторно, по предложению сотрудника ГИБДД проехали в административное здание ОГИБДД, где было продолжено составление протокола, по указанию сотрудника ГИБДД проставил подписи в протоколе, при этом каких-либо прав и обязанностей ему не разъясняли. Просил производство по делу прекратить. Также пояснил, что ранее, в дата, привлекался к административной ответственности по ч.4 ст.12.15 КоАП РФ, копию постановления получал и его не обжаловал. </w:t>
      </w:r>
    </w:p>
    <w:p>
      <w:pPr>
        <w:jc w:val="both"/>
      </w:pPr>
      <w:r>
        <w:t xml:space="preserve">Защитник-адвокат </w:t>
      </w:r>
      <w:r>
        <w:t>фио</w:t>
      </w:r>
      <w:r>
        <w:t xml:space="preserve"> в судебном заседании и в письменном ходатайстве о признании доказательств недопустимыми указал, что протокол об административном правонарушении составлен с нарушением требований КоАП РФ, место совершения административного правонарушения указано неверно, на 90км адрес отсутствуют какие-либо дорожные знаки и дорожная разметка, запрещающие выезд на полосу встречного движения, протокол составлен в ином </w:t>
      </w:r>
      <w:r>
        <w:t xml:space="preserve">месте, не в том которое в нём указано, фактически его составление начато на 91км указанной автодороги, осмотром места совершения административного правонарушения установлено, что выезд на встречную полосу движения </w:t>
      </w:r>
      <w:r>
        <w:t>Гладуш</w:t>
      </w:r>
      <w:r>
        <w:t xml:space="preserve"> Б.М. совершил в ином месте, в протоколе не верно указана марка автомобиля, которым управлял </w:t>
      </w:r>
      <w:r>
        <w:t>Гладуш</w:t>
      </w:r>
      <w:r>
        <w:t xml:space="preserve"> Б.М., инспектор ДПС не разъяснил </w:t>
      </w:r>
    </w:p>
    <w:p>
      <w:pPr>
        <w:jc w:val="both"/>
      </w:pPr>
      <w:r>
        <w:t>Гладуш</w:t>
      </w:r>
      <w:r>
        <w:t xml:space="preserve"> Б.М. права, предусмотренные ст.51 Конституции РФ и ст.25.1 КоАП РФ, в протоколе не верно указаны нормы ПДД РФ, которые якобы нарушил </w:t>
      </w:r>
      <w:r>
        <w:t>Гладуш</w:t>
      </w:r>
      <w:r>
        <w:t xml:space="preserve"> Б.М., пункт 9.1 со значком 1 в ПДД РФ отсутствует, представленный в материалы дела диск с видеозаписью, упаковка которого не имеет печати органа, производившего съёмку и упаковку, отсутствуют пояснительный текст и подписи, что вызывает сомнение в подлинности видеозаписи, что, в совокупности, свидетельствует о недопустимости протокола об административном правонарушении, как доказательства по делу. Считает, что производство по делу в отношении </w:t>
      </w:r>
    </w:p>
    <w:p>
      <w:pPr>
        <w:jc w:val="both"/>
      </w:pPr>
      <w:r>
        <w:t>Гладуш</w:t>
      </w:r>
      <w:r>
        <w:t xml:space="preserve"> Б.М. подлежит прекращению, в связи с отсутствием состава административного правонарушения.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Гладуш</w:t>
      </w:r>
      <w:r>
        <w:t xml:space="preserve"> Б.М. и его защитника-адвоката </w:t>
      </w:r>
      <w:r>
        <w:t>фио</w:t>
      </w:r>
      <w:r>
        <w:t xml:space="preserve">, допросив инспектора ДПС ОГИБДД ОМВД России по адрес </w:t>
      </w:r>
      <w:r>
        <w:t>фио</w:t>
      </w:r>
      <w:r>
        <w:t>, истребовав дополнительные сведения по делу, прихожу к следующим выводам.</w:t>
      </w:r>
    </w:p>
    <w:p>
      <w:pPr>
        <w:jc w:val="both"/>
      </w:pPr>
      <w:r>
        <w:t>В соответствии с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>В соответствии с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>
      <w:pPr>
        <w:jc w:val="both"/>
      </w:pPr>
      <w:r>
        <w:t>Таким образом, линию дорожной разметки 1.1 пересекать запрещается.</w:t>
      </w:r>
    </w:p>
    <w:p>
      <w:pPr>
        <w:jc w:val="both"/>
      </w:pPr>
      <w:r>
        <w:t>Часть пятая ст.12.15 КоАП РФ предусматривает административную ответственность за повторное совершение административного правонарушения, предусмотренного ч.4 ст.12.15 КоАП РФ, то есть за повторный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jc w:val="both"/>
      </w:pPr>
      <w:r>
        <w:t xml:space="preserve">Как разъяснено в п.8 постановления Пленума Верховного Суда Российской Федерации от 24 октября 2006 г. №18 «О некоторых вопросах, возникающих у судов при применении особенной части Кодекса Российской Федерации об административных правонарушениях» (с последующими изменениями)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</w:t>
      </w:r>
      <w:r>
        <w:t>трамвайные пути встречного направления, за исключением случаев, предусмотренных частью 3 данной статьи.</w:t>
      </w:r>
    </w:p>
    <w:p>
      <w:pPr>
        <w:jc w:val="both"/>
      </w:pPr>
      <w:r>
        <w:t>Непосредственно такие требования установлены в следующих случаях:</w:t>
      </w:r>
    </w:p>
    <w:p>
      <w:pPr>
        <w:jc w:val="both"/>
      </w:pPr>
      <w:r>
        <w:t>а)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При этом нарушение данного требования, связанное с объездом препятствия, следует квалифицировать по части 3 статьи 12.15 КоАП РФ;</w:t>
      </w:r>
    </w:p>
    <w:p>
      <w:pPr>
        <w:jc w:val="both"/>
      </w:pPr>
      <w:r>
        <w:t>б) на дорогах с двусторонним движением, имеющих три полосы, обозначенные разметкой, средняя из которых используется для движения в обоих направлениях, запрещается выезжать на крайнюю левую полосу, предназначенную для встречного движения (пункт 9.3 ПДД);</w:t>
      </w:r>
    </w:p>
    <w:p>
      <w:pPr>
        <w:jc w:val="both"/>
      </w:pPr>
      <w:r>
        <w:t>в)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 при наличии на них пешеходов;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(пункт 11.4 ПДД);</w:t>
      </w:r>
    </w:p>
    <w:p>
      <w:pPr>
        <w:jc w:val="both"/>
      </w:pPr>
      <w:r>
        <w:t>г) запрещается объезжать с выездом на полосу встречного движения стоящие перед железнодорожным переездом транспортные средства (абзац восьмой пункта 15.3 ПДД);</w:t>
      </w:r>
    </w:p>
    <w:p>
      <w:pPr>
        <w:jc w:val="both"/>
      </w:pPr>
      <w:r>
        <w:t>д) запрещается выезжать на трамвайные пути встречного направления. Однако разрешается движение по трамвайным путям попутного направления, расположенным слева на одном уровне с проезжей частью, когда заняты все полосы данного направления, а также при объезде, повороте налево или развороте с учетом пункта 8.5 ПДД, если при этом не создаются помехи трамваю (пункт 9.6 ПДД);</w:t>
      </w:r>
    </w:p>
    <w:p>
      <w:pPr>
        <w:jc w:val="both"/>
      </w:pPr>
      <w: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(пункт 8.6 ПДД).</w:t>
      </w:r>
    </w:p>
    <w:p>
      <w:pPr>
        <w:jc w:val="both"/>
      </w:pPr>
      <w:r>
        <w:t>Движение по дороге с двусторонним движением в нарушение требований, в том числе, дорожной разметки 1.1 (разделяющей транспортные потоки противоположных направлений) также образует объективную сторону состава административного правонарушения, предусмотренного ч.4 ст.12.15 КоАП РФ.</w:t>
      </w:r>
    </w:p>
    <w:p>
      <w:pPr>
        <w:jc w:val="both"/>
      </w:pPr>
      <w:r>
        <w:t xml:space="preserve">В судебном заседании установлено, что </w:t>
      </w:r>
      <w:r>
        <w:t>Гладуш</w:t>
      </w:r>
      <w:r>
        <w:t xml:space="preserve"> Б.М., управляя автомобилем, совершила выезд на полосу дороги, предназначенную для встречного движения, пересекая при этом линию горизонтальной дорожной разметки 1.1.</w:t>
      </w:r>
    </w:p>
    <w:p>
      <w:pPr>
        <w:jc w:val="both"/>
      </w:pPr>
      <w:r>
        <w:t xml:space="preserve">Повторный выезд </w:t>
      </w:r>
      <w:r>
        <w:t>Гладуш</w:t>
      </w:r>
      <w:r>
        <w:t xml:space="preserve"> Б.М. на сторону проезжей части дороги, предназначенную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показаниями в судебном заседании инспектора ДПС ОГИБДД ОМВД России по адрес </w:t>
      </w:r>
      <w:r>
        <w:t>фио</w:t>
      </w:r>
      <w:r>
        <w:t xml:space="preserve">, который показал, что при несении службы в черте границ адрес на автомобильной адрес был выявлен факт выезда грузового автомобиля под управлением </w:t>
      </w:r>
      <w:r>
        <w:t>Гладуш</w:t>
      </w:r>
      <w:r>
        <w:t xml:space="preserve"> Б.М. на сторону дороги, предназначенной для встречного движения, в нарушение требований дорожной разметки 1.1, что было зафиксировано на видеорегистратор служебного автомобиля ДПС, местом </w:t>
      </w:r>
      <w:r>
        <w:t xml:space="preserve">совершения административного правонарушения являлся 90км адрес, где нанесена горизонтальная линия дорожной разметки 1.1, при составлении протокола об административном правонарушении </w:t>
      </w:r>
      <w:r>
        <w:t>Гладуш</w:t>
      </w:r>
      <w:r>
        <w:t xml:space="preserve"> Б.М. разъяснялись права, предусмотренные ст.51 Конституции РФ и ст.25.1 КоАП РФ, что было удостоверено </w:t>
      </w:r>
      <w:r>
        <w:t>Гладуш</w:t>
      </w:r>
      <w:r>
        <w:t xml:space="preserve"> Б.М. который проставил подпись в соответствующей графе протокола, протокол об административном правонарушении составлялся на месте остановки транспортного средства.</w:t>
      </w:r>
    </w:p>
    <w:p>
      <w:pPr>
        <w:jc w:val="both"/>
      </w:pPr>
      <w:r>
        <w:t xml:space="preserve">Показания инспектора ДПС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доказательств, в том числе протоколом об административном правонарушении, видеозаписью и копией схемы дислокации дорожных знаков на автомобильной адрес км89+000-90+000, представленной наименование организации.</w:t>
      </w:r>
    </w:p>
    <w:p>
      <w:pPr>
        <w:jc w:val="both"/>
      </w:pPr>
      <w:r>
        <w:t xml:space="preserve">Оснований для оговора </w:t>
      </w:r>
      <w:r>
        <w:t>Гладуш</w:t>
      </w:r>
      <w:r>
        <w:t xml:space="preserve"> Б.М. инспектором ГИБДД </w:t>
      </w:r>
      <w:r>
        <w:t>фио</w:t>
      </w:r>
      <w:r>
        <w:t>, который находился при исполнении своих служебных обязанностей, не установлено.</w:t>
      </w:r>
    </w:p>
    <w:p>
      <w:pPr>
        <w:jc w:val="both"/>
      </w:pPr>
      <w:r>
        <w:t xml:space="preserve">Кроме того, объективным подтверждением виновности </w:t>
      </w:r>
      <w:r>
        <w:t>Гладуш</w:t>
      </w:r>
      <w:r>
        <w:t xml:space="preserve"> Б.М. в совершении административного правонарушения, предусмотренного ч.5 ст.12.15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82 АП №037041 от дата усматривается, что он составлен уполномоченным должностным лицом –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РФ, копия протокола вручена </w:t>
      </w:r>
      <w:r>
        <w:t>Гладуш</w:t>
      </w:r>
      <w:r>
        <w:t xml:space="preserve"> Б.М. под роспись (л.д.1).</w:t>
      </w:r>
    </w:p>
    <w:p>
      <w:pPr>
        <w:jc w:val="both"/>
      </w:pPr>
      <w:r>
        <w:t xml:space="preserve">В указанном протоколе содержатся сведения о месте его составления, времени и месте совершения административного правонарушения, указано событие административного правонарушения, а также пункты ПДД РФ, нарушение которых вменяется в вину </w:t>
      </w:r>
      <w:r>
        <w:t>Гладуш</w:t>
      </w:r>
      <w:r>
        <w:t xml:space="preserve"> Б.М.</w:t>
      </w:r>
    </w:p>
    <w:p>
      <w:pPr>
        <w:jc w:val="both"/>
      </w:pPr>
      <w:r>
        <w:t xml:space="preserve">Согласно копии постановления по делу об административном правонарушении от дата, которое вступило в законную силу дата, </w:t>
      </w:r>
      <w:r>
        <w:t>Гладуш</w:t>
      </w:r>
      <w:r>
        <w:t xml:space="preserve"> Б.М. ранее привлекался к административной ответственности за совершение административного правонарушения, предусмотренного ч.4 ст.12.15 КоАП РФ (л.д.2, 4).</w:t>
      </w:r>
    </w:p>
    <w:p>
      <w:pPr>
        <w:jc w:val="both"/>
      </w:pPr>
      <w:r>
        <w:t xml:space="preserve">Как следует из объяснений </w:t>
      </w:r>
      <w:r>
        <w:t>Гладуш</w:t>
      </w:r>
      <w:r>
        <w:t xml:space="preserve"> Б.М. в судебном заседании, копию указанного постановления он получал и его не обжаловал. </w:t>
      </w:r>
    </w:p>
    <w:p>
      <w:pPr>
        <w:jc w:val="both"/>
      </w:pPr>
      <w:r>
        <w:t xml:space="preserve">Из исследованной в судебном заседании видеозаписи, представленной в материалы дела, усматривается, как грузовой автомобиль совершает обгон впередиидущего транспортного средства, пересекая при этом линию дорожной разметки 1.1 (л.д.3). </w:t>
      </w:r>
    </w:p>
    <w:p>
      <w:pPr>
        <w:jc w:val="both"/>
      </w:pPr>
      <w:r>
        <w:t xml:space="preserve">Как следует из показаний инспектора ДПС </w:t>
      </w:r>
      <w:r>
        <w:t>фио</w:t>
      </w:r>
      <w:r>
        <w:t>, указанная видеозапись производилась на видеорегистратор служебного автомобиля, то есть не работающим в автоматическом режиме специальным техническим средством, имеющим функции фото- и киносъемки, видеозаписи, или средствами фото- и киносъемки, видеозаписи.</w:t>
      </w:r>
    </w:p>
    <w:p>
      <w:pPr>
        <w:jc w:val="both"/>
      </w:pPr>
      <w:r>
        <w:t xml:space="preserve">Согласно представленной на запрос мирового судьи копии схемы дислокации дорожных знаков на автомобильной адрес с 89км по 90км на 90км указанной автодороги нанесена горизонтальная линия дорожной разметки 1.1 (л.д.50).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Оснований для признания составленных сотрудником полиции процессуальных документов недопустимыми доказательствами не установлено. Протокол об административном правонарушении составлен в соответствии с законом лицом, находящимися при исполнении своих служебных обязанностей. Тот факт, что сотрудник полиции является должностным лицом, наделённым государственно-властными полномочиями, не может служить поводом к тому, чтобы не доверять составленным им документам.</w:t>
      </w:r>
    </w:p>
    <w:p>
      <w:pPr>
        <w:jc w:val="both"/>
      </w:pPr>
      <w:r>
        <w:t xml:space="preserve">Таким образом, считаю, что </w:t>
      </w:r>
      <w:r>
        <w:t>Гладуш</w:t>
      </w:r>
      <w:r>
        <w:t xml:space="preserve"> Б.М. нарушил требования п.9.1.1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>
      <w:pPr>
        <w:jc w:val="both"/>
      </w:pPr>
      <w:r>
        <w:t xml:space="preserve">Оснований полагать, что </w:t>
      </w:r>
      <w:r>
        <w:t>Гладуш</w:t>
      </w:r>
      <w:r>
        <w:t xml:space="preserve"> Б.М.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>
      <w:pPr>
        <w:jc w:val="both"/>
      </w:pPr>
      <w:r>
        <w:t xml:space="preserve">Таким образом, действия </w:t>
      </w:r>
      <w:r>
        <w:t>Гладуш</w:t>
      </w:r>
      <w:r>
        <w:t xml:space="preserve"> Б.М. следует квалифицировать по </w:t>
      </w:r>
    </w:p>
    <w:p>
      <w:pPr>
        <w:jc w:val="both"/>
      </w:pPr>
      <w:r>
        <w:t xml:space="preserve">ч.5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статьи, совершённый повторно. </w:t>
      </w:r>
    </w:p>
    <w:p>
      <w:pPr>
        <w:jc w:val="both"/>
      </w:pPr>
      <w:r>
        <w:t xml:space="preserve">Доводы стороны защиты о том, что протокол об административном правонарушении составлен с нарушением требований КоАП РФ, несостоятельны. </w:t>
      </w:r>
    </w:p>
    <w:p>
      <w:pPr>
        <w:jc w:val="both"/>
      </w:pPr>
      <w:r>
        <w:t>Протокол об административном правонарушении содержит сведения необходимые для разрешения дела, составлен в соответствии с требованиями ст.28.2 КоАП РФ.</w:t>
      </w:r>
    </w:p>
    <w:p>
      <w:pPr>
        <w:jc w:val="both"/>
      </w:pPr>
      <w:r>
        <w:t xml:space="preserve">Доводы защиты о том, что </w:t>
      </w:r>
      <w:r>
        <w:t>Гладуш</w:t>
      </w:r>
      <w:r>
        <w:t xml:space="preserve"> Б.М. не разъяснялись права, предусмотренные ст.51 Конституции РФ и ст.25.1 КоАП РФ, опровергаются соответствующей записью в протоколе об административном правонарушении, где в графе «лицу, в отношении которого возбуждено дело об административном правонарушении, разъяснены права, предусмотренные ст.25.1 КоАП РФ, а также ст.51 Конституции РФ» проставлена подпись </w:t>
      </w:r>
      <w:r>
        <w:t>Гладуш</w:t>
      </w:r>
      <w:r>
        <w:t xml:space="preserve"> Б.М.</w:t>
      </w:r>
    </w:p>
    <w:p>
      <w:pPr>
        <w:jc w:val="both"/>
      </w:pPr>
      <w:r>
        <w:t xml:space="preserve">Доводы об отсутствии в ПДД РФ пункта 9.1 со значком 1 считаю надуманными, поскольку ПДД РФ содержит пункт 9.1.1, нарушение которого и вменяется в вину </w:t>
      </w:r>
      <w:r>
        <w:t>Гладуш</w:t>
      </w:r>
      <w:r>
        <w:t xml:space="preserve"> Б.М.</w:t>
      </w:r>
    </w:p>
    <w:p>
      <w:pPr>
        <w:jc w:val="both"/>
      </w:pPr>
      <w:r>
        <w:t xml:space="preserve">Утверждения о том, что в протоколе не верно указаны сведения о транспортном средстве, которым управлял </w:t>
      </w:r>
      <w:r>
        <w:t>Гладуш</w:t>
      </w:r>
      <w:r>
        <w:t xml:space="preserve"> Б.М., несостоятельны, поскольку в протоколе содержатся необходимые сведения о транспортном средстве, указаны марка автомобиля и государственный регистрационный знак, достоверность которых стороной защиты не оспаривается. </w:t>
      </w:r>
    </w:p>
    <w:p>
      <w:pPr>
        <w:jc w:val="both"/>
      </w:pPr>
      <w:r>
        <w:t xml:space="preserve">Доводы защиты о неправильном указании в протоколе места совершения административного правонарушения опровергаются показаниями в судебном заседании инспектора ДПС </w:t>
      </w:r>
      <w:r>
        <w:t>фио</w:t>
      </w:r>
      <w:r>
        <w:t xml:space="preserve">, который будучи предупреждённым об административной ответственности по ст.17.9 КоАП РФ, указал, что нарушение ПДД РФ </w:t>
      </w:r>
      <w:r>
        <w:t>Гладуш</w:t>
      </w:r>
      <w:r>
        <w:t xml:space="preserve"> Б.М. совершено на 90км адрес; наличие на указанном участке автодороги линии дорожной разметки 1.1 подтверждается копией схемы дислокации дорожных знаков, представленной наименование организации. </w:t>
      </w:r>
    </w:p>
    <w:p>
      <w:pPr>
        <w:jc w:val="both"/>
      </w:pPr>
      <w:r>
        <w:t xml:space="preserve">Утверждение защиты о том, что место составления протокола об административном правонарушении в протоколе указано не верно, на существо вменённого </w:t>
      </w:r>
      <w:r>
        <w:t>Гладуш</w:t>
      </w:r>
      <w:r>
        <w:t xml:space="preserve"> Б.М. административного правонарушения не влияет, указанные обстоятельства не устраняют наличия вины </w:t>
      </w:r>
      <w:r>
        <w:t>Гладуш</w:t>
      </w:r>
      <w:r>
        <w:t xml:space="preserve"> Б.М. в совершении административного правонарушения, предусмотренного ч.5 ст.12.15 КоАП РФ.</w:t>
      </w:r>
    </w:p>
    <w:p>
      <w:pPr>
        <w:jc w:val="both"/>
      </w:pPr>
      <w:r>
        <w:t xml:space="preserve">Доводы защитника </w:t>
      </w:r>
      <w:r>
        <w:t>фио</w:t>
      </w:r>
      <w:r>
        <w:t xml:space="preserve"> о том, что приложенная к протоколу об административном правонарушении видеозапись является недопустимым доказательством – несостоятельны.</w:t>
      </w:r>
    </w:p>
    <w:p>
      <w:pPr>
        <w:jc w:val="both"/>
      </w:pPr>
      <w:r>
        <w:t>Работая в режиме видеофиксации, видеокамера не является специальным техническим средством, указанным в ст.26.8 КоАП РФ, согласно части первой которой под специальными техническими средствами понимаются измерительные приборы, утверждённые в установленном порядке в качестве средств измерения, имеющие соответствующие сертификаты и прошедшие метрологическую поверку.</w:t>
      </w:r>
    </w:p>
    <w:p>
      <w:pPr>
        <w:jc w:val="both"/>
      </w:pPr>
      <w:r>
        <w:t xml:space="preserve">Каких-либо требований, устанавливающих порядок применения видеозаписывающих устройств и осуществления видеофиксации, нормы КоАП РФ не содержат, как и не содержат требований по их копированию на оптические носители и их опечатыванию. </w:t>
      </w:r>
    </w:p>
    <w:p>
      <w:pPr>
        <w:jc w:val="both"/>
      </w:pPr>
      <w:r>
        <w:t>Ставить под сомнение подлинность представленной видеозаписи оснований не имеется.</w:t>
      </w:r>
    </w:p>
    <w:p>
      <w:pPr>
        <w:jc w:val="both"/>
      </w:pPr>
      <w:r>
        <w:t xml:space="preserve">Сведения, содержащиеся в представленных защитником </w:t>
      </w:r>
      <w:r>
        <w:t>фио</w:t>
      </w:r>
      <w:r>
        <w:t xml:space="preserve"> в судебном заседании и приобщённых к материалам дела </w:t>
      </w:r>
      <w:r>
        <w:t>фототаблице</w:t>
      </w:r>
      <w:r>
        <w:t xml:space="preserve"> 90км и 91км адрес и </w:t>
      </w:r>
      <w:r>
        <w:t>протокое</w:t>
      </w:r>
      <w:r>
        <w:t xml:space="preserve"> осмотра от дата, не могут быть признанными достоверными доказательствами по делу, поскольку указанные сведения опровергаются представленной копией схемы дислокации дорожных знаков на адрес с 89км по 90км, из которой усматривается, что на 90км адрес нанесена горизонтальная дорожная разметка 1.1.  </w:t>
      </w:r>
    </w:p>
    <w:p>
      <w:pPr>
        <w:jc w:val="both"/>
      </w:pPr>
      <w:r>
        <w:t xml:space="preserve">К объяснениям </w:t>
      </w:r>
      <w:r>
        <w:t>Гладуш</w:t>
      </w:r>
      <w:r>
        <w:t xml:space="preserve"> Б.М. отношусь критически, расцениваю их как стремление избежать ответственности за содеянное. Доводы </w:t>
      </w:r>
      <w:r>
        <w:t>Гладуш</w:t>
      </w:r>
      <w:r>
        <w:t xml:space="preserve"> Б.М. опровергаются доказательствами, имеющимися в материалах дела и исследованными в судебном заседании.</w:t>
      </w:r>
    </w:p>
    <w:p>
      <w:pPr>
        <w:jc w:val="both"/>
      </w:pPr>
      <w:r>
        <w:t xml:space="preserve">При назначении административного наказания </w:t>
      </w:r>
      <w:r>
        <w:t>Гладуш</w:t>
      </w:r>
      <w:r>
        <w:t xml:space="preserve"> Б.М. учитывается характер совершённого административного правонарушения, личность виновного, который женат, на иждивении имеет двоих несовершеннолетних детей, официально трудоустроен, ранее привлекался к административной ответственности, его имущественное положение, обстоятельство, смягчающее административную ответственность, которым в соответствии с ч.2 ст.4.2 КоАП РФ признаю наличие малолетнего ребёнка у виновного.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Гладуш</w:t>
      </w:r>
      <w:r>
        <w:t xml:space="preserve"> Б.М. административное наказание в виде лишения права управления транспортными средствами.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Гладуш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ч.5 ст.12.15 КоАП РФ, и назначить ему наказание в виде лишения права управления транспортными средствами на срок 1 (один) год. </w:t>
      </w:r>
    </w:p>
    <w:p>
      <w:pPr>
        <w:jc w:val="both"/>
      </w:pPr>
      <w:r>
        <w:t xml:space="preserve">Разъяснить </w:t>
      </w:r>
      <w:r>
        <w:t>Гладуш</w:t>
      </w:r>
      <w:r>
        <w:t xml:space="preserve"> Б.М. необходимость сдать водительское удостоверение в отделение ГИБДД в течение трёх рабочих дней со дня вступления постановления в законную силу.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93AF7A-35FA-4779-932E-96866234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