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2</w:t>
      </w:r>
    </w:p>
    <w:p w:rsidR="00A77B3E" w:rsidP="00026AEB">
      <w:pPr>
        <w:ind w:left="5760"/>
      </w:pPr>
      <w:r>
        <w:t>Дело №5-53-176/2017</w:t>
      </w:r>
    </w:p>
    <w:p w:rsidR="00A77B3E" w:rsidP="00026AEB">
      <w:pPr>
        <w:ind w:left="2880" w:firstLine="720"/>
      </w:pPr>
      <w:r>
        <w:t>ПОСТАНОВЛЕНИЕ</w:t>
      </w:r>
    </w:p>
    <w:p w:rsidR="00A77B3E"/>
    <w:p w:rsidR="00A77B3E" w:rsidP="00026AEB">
      <w:pPr>
        <w:jc w:val="both"/>
      </w:pPr>
      <w:r>
        <w:t xml:space="preserve">8 июня 2017 г.                                                                                             </w:t>
      </w:r>
      <w:r>
        <w:t>пгт</w:t>
      </w:r>
      <w:r>
        <w:t>. Кировское</w:t>
      </w:r>
    </w:p>
    <w:p w:rsidR="00A77B3E" w:rsidP="00026AEB">
      <w:pPr>
        <w:jc w:val="both"/>
      </w:pPr>
    </w:p>
    <w:p w:rsidR="00A77B3E" w:rsidP="00026AEB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ст.19.7 Кодекса Российской Федерации об административных правонарушениях (далее – КоАП РФ), в</w:t>
      </w:r>
      <w:r>
        <w:t xml:space="preserve"> отношении </w:t>
      </w:r>
    </w:p>
    <w:p w:rsidR="00A77B3E" w:rsidP="00026AEB">
      <w:pPr>
        <w:jc w:val="both"/>
      </w:pPr>
      <w:r>
        <w:t xml:space="preserve">юридического лица – ... (далее – ТСН «Лидер»), ОГРН: ..., ИНН: ... КПП: ... юридический адрес: адрес, </w:t>
      </w:r>
    </w:p>
    <w:p w:rsidR="00A77B3E" w:rsidP="00026AEB">
      <w:pPr>
        <w:jc w:val="both"/>
      </w:pPr>
    </w:p>
    <w:p w:rsidR="00A77B3E" w:rsidP="00026AEB">
      <w:pPr>
        <w:jc w:val="both"/>
      </w:pPr>
      <w:r>
        <w:t>установил:</w:t>
      </w:r>
    </w:p>
    <w:p w:rsidR="00A77B3E" w:rsidP="00026AEB">
      <w:pPr>
        <w:jc w:val="both"/>
      </w:pPr>
    </w:p>
    <w:p w:rsidR="00A77B3E" w:rsidP="00026AEB">
      <w:pPr>
        <w:jc w:val="both"/>
      </w:pPr>
      <w:r>
        <w:t>ТСН «Лидер», расположенное по адресу: адрес, в нарушение п.9 ст.138 ЖК РФ не представило в Инспекцию по жилищному надзору Респуб</w:t>
      </w:r>
      <w:r>
        <w:t xml:space="preserve">лики Крым в срок до </w:t>
      </w:r>
    </w:p>
    <w:p w:rsidR="00A77B3E" w:rsidP="00026AEB">
      <w:pPr>
        <w:jc w:val="both"/>
      </w:pPr>
      <w:r>
        <w:t xml:space="preserve">дата реестр членов товарищества, чем совершило административное правонарушение, предусмотренное ст.19.7 КоАП РФ. </w:t>
      </w:r>
    </w:p>
    <w:p w:rsidR="00A77B3E" w:rsidP="00026AEB">
      <w:pPr>
        <w:jc w:val="both"/>
      </w:pPr>
      <w:r>
        <w:t>Представитель ТСН «Лидер», надлежащим образом извещенный о времени и месте рассмотрения дела, в суд не явился, о причинах</w:t>
      </w:r>
      <w:r>
        <w:t xml:space="preserve"> неявки суду не сообщил. </w:t>
      </w:r>
    </w:p>
    <w:p w:rsidR="00A77B3E" w:rsidP="00026AEB">
      <w:pPr>
        <w:jc w:val="both"/>
      </w:pPr>
      <w:r>
        <w:t>В связи с чем считаю возможным в порядке ч.2 ст.25.1 КоАП РФ рассмотреть дело в отсутствие лица, в отношении которого ведётся производство по делу.</w:t>
      </w:r>
    </w:p>
    <w:p w:rsidR="00A77B3E" w:rsidP="00026AEB">
      <w:pPr>
        <w:jc w:val="both"/>
      </w:pPr>
      <w:r>
        <w:t xml:space="preserve">Согласно положениям ст.1.5 КоАП РФ лицо подлежит административной ответственности </w:t>
      </w:r>
      <w:r>
        <w:t>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A77B3E" w:rsidP="00026AEB">
      <w:pPr>
        <w:jc w:val="both"/>
      </w:pPr>
      <w:r>
        <w:t>Статьей 2.1. КоАП РФ установлено, что админист</w:t>
      </w:r>
      <w:r>
        <w:t>ративным правонарушением признаётся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</w:t>
      </w:r>
      <w:r>
        <w:t>я ответственность.</w:t>
      </w:r>
    </w:p>
    <w:p w:rsidR="00A77B3E" w:rsidP="00026AEB">
      <w:pPr>
        <w:jc w:val="both"/>
      </w:pPr>
      <w:r>
        <w:t>Статья 19.7 КоАП РФ предусматривает административную ответственность за 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</w:t>
      </w:r>
      <w:r>
        <w:t>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</w:t>
      </w:r>
      <w:r>
        <w:t xml:space="preserve">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</w:t>
      </w:r>
      <w:r>
        <w:t xml:space="preserve">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</w:t>
      </w:r>
      <w:r>
        <w:t>6.31, частями 1, 2 и 4 статьи 8.28.1, статьей 8.32.1, частью 5 статьи 14.5, частью 2 статьи 6.</w:t>
      </w:r>
      <w:r>
        <w:t>31, частью 4 статьи 14.28, статьями 19.7.1, 19.7.2, 19.7.2-1, 19.7.3, 19.7.5, 19.7.5-1, 19.7.5-2, 19.7.7, 19.7.8, 19.7.9, 19.7.12, 19.7.13, 19.8, 19.8.3 КоАП РФ.</w:t>
      </w:r>
    </w:p>
    <w:p w:rsidR="00A77B3E" w:rsidP="00026AEB">
      <w:pPr>
        <w:jc w:val="both"/>
      </w:pPr>
      <w:r>
        <w:t>Согласно п.9 ст.138 Жилищного кодекса Российской Федерации товарищество собственников жилья об</w:t>
      </w:r>
      <w:r>
        <w:t>язано вести реестр членов Товарищества и ежегодно в течении первого квартала текущего года направлять копии этого реестра в органы исполнительной власти субъектов Российской Федерации, указанные в части 2 статьи 20 настоящего Кодекса.</w:t>
      </w:r>
    </w:p>
    <w:p w:rsidR="00A77B3E" w:rsidP="00026AEB">
      <w:pPr>
        <w:jc w:val="both"/>
      </w:pPr>
      <w:r>
        <w:t>Согласно ч.2 ст.20 ЖК</w:t>
      </w:r>
      <w:r>
        <w:t xml:space="preserve"> РФ государственный жилищный надзор осуществляется уполномоченными органами исполнительной власти субъектов Российской Федерации (региональный государственный жилищный надзор) (далее - органы государственного жилищного надзора) в порядке, установленном выс</w:t>
      </w:r>
      <w:r>
        <w:t>шим исполнительным органом государственной власти субъекта Российской Федерации, с учетом требований к организации и проведению государственного жилищного надзора, установленных Правительством Российской Федерации. Согласование назначения на должность и ос</w:t>
      </w:r>
      <w:r>
        <w:t>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осущест</w:t>
      </w:r>
      <w:r>
        <w:t>вляется уполномоченным Правительством Российской Федерации федеральным органом исполнительной власти в порядке, установленном Правительством Российской Федерации.</w:t>
      </w:r>
    </w:p>
    <w:p w:rsidR="00A77B3E" w:rsidP="00026AEB">
      <w:pPr>
        <w:jc w:val="both"/>
      </w:pPr>
      <w:r>
        <w:t>В судебном заседании установлено, что ТСН «Лидер» дата зарегистрировано в качестве юридическо</w:t>
      </w:r>
      <w:r>
        <w:t>го лица (л.д.4-7).</w:t>
      </w:r>
    </w:p>
    <w:p w:rsidR="00A77B3E" w:rsidP="00026AEB">
      <w:pPr>
        <w:jc w:val="both"/>
      </w:pPr>
      <w:r>
        <w:t>Реестр членов ТСН «Лидер» в Инспекцию по состоянию на дата не предоставлен.</w:t>
      </w:r>
    </w:p>
    <w:p w:rsidR="00A77B3E" w:rsidP="00026AEB">
      <w:pPr>
        <w:jc w:val="both"/>
      </w:pPr>
      <w:r>
        <w:t xml:space="preserve">Следовательно, являясь товариществом собственников недвижимости, юридическое лицо в соответствии с приведёнными выше требованиями закона обязано предоставлять в </w:t>
      </w:r>
      <w:r>
        <w:t>Инспекцию по жилищному надзору Республики Крым реестр членов товарищества.</w:t>
      </w:r>
    </w:p>
    <w:p w:rsidR="00A77B3E" w:rsidP="00026AEB">
      <w:pPr>
        <w:jc w:val="both"/>
      </w:pPr>
      <w:r>
        <w:t>Данная обязанность юридическим лицом не исполнена, что подтверждается представленными материалами.</w:t>
      </w:r>
    </w:p>
    <w:p w:rsidR="00A77B3E" w:rsidP="00026AEB">
      <w:pPr>
        <w:jc w:val="both"/>
      </w:pPr>
      <w:r>
        <w:t>Оценив в совокупности исследованные доказательства, суд считает установленным факт</w:t>
      </w:r>
      <w:r>
        <w:t xml:space="preserve"> совершения ТСН «Лидер» административного правонарушения.</w:t>
      </w:r>
    </w:p>
    <w:p w:rsidR="00A77B3E" w:rsidP="00026AEB">
      <w:pPr>
        <w:jc w:val="both"/>
      </w:pPr>
      <w:r>
        <w:t>Действия ТСН «Лидер» правильно квалифицированы по ст.19.7 КоАП РФ.</w:t>
      </w:r>
    </w:p>
    <w:p w:rsidR="00A77B3E" w:rsidP="00026AEB">
      <w:pPr>
        <w:jc w:val="both"/>
      </w:pPr>
      <w:r>
        <w:t>Протокол об административном правонарушении в отношении юридического лица и иные материалы дела составлены в соответствии с основны</w:t>
      </w:r>
      <w:r>
        <w:t>ми требованиями административного законодательства надлежащим должностным лицом в установленном порядке.</w:t>
      </w:r>
    </w:p>
    <w:p w:rsidR="00A77B3E" w:rsidP="00026AEB">
      <w:pPr>
        <w:jc w:val="both"/>
      </w:pPr>
      <w:r>
        <w:t>Учитывая характер совершенного правонарушения, имущественное и финансовое положение ТСН «Лидер», отсутствие обстоятельств, смягчающих и отягчающих адми</w:t>
      </w:r>
      <w:r>
        <w:t xml:space="preserve">нистративную ответственность, считаю необходимым назначить ТСН «Лидер» административное наказание в виде административного штрафа в минимальном размере. </w:t>
      </w:r>
    </w:p>
    <w:p w:rsidR="00A77B3E" w:rsidP="00026AEB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026AEB">
      <w:pPr>
        <w:jc w:val="both"/>
      </w:pPr>
      <w:r>
        <w:t xml:space="preserve">На </w:t>
      </w:r>
      <w:r>
        <w:t xml:space="preserve">основании изложенного и руководствуясь </w:t>
      </w:r>
      <w:r>
        <w:t>ст.ст</w:t>
      </w:r>
      <w:r>
        <w:t>. 29.9, 29.10 КоАП РФ,</w:t>
      </w:r>
    </w:p>
    <w:p w:rsidR="00A77B3E" w:rsidP="00026AEB">
      <w:pPr>
        <w:jc w:val="both"/>
      </w:pPr>
    </w:p>
    <w:p w:rsidR="00A77B3E" w:rsidP="00026AEB">
      <w:pPr>
        <w:jc w:val="both"/>
      </w:pPr>
      <w:r>
        <w:t>постановил:</w:t>
      </w:r>
    </w:p>
    <w:p w:rsidR="00A77B3E" w:rsidP="00026AEB">
      <w:pPr>
        <w:jc w:val="both"/>
      </w:pPr>
    </w:p>
    <w:p w:rsidR="00A77B3E" w:rsidP="00026AEB">
      <w:pPr>
        <w:jc w:val="both"/>
      </w:pPr>
      <w:r>
        <w:t xml:space="preserve">признать юридическое лицо – Товарищество собственников недвижимости «Лидер», ОГРН: ... ИНН: 9108109602, КПП: 910801001, юридический адрес: адрес, </w:t>
      </w:r>
    </w:p>
    <w:p w:rsidR="00A77B3E" w:rsidP="00026AEB">
      <w:pPr>
        <w:jc w:val="both"/>
      </w:pPr>
      <w:r>
        <w:t>адрес, виновным в совершении</w:t>
      </w:r>
      <w:r>
        <w:t xml:space="preserve"> административного правонарушения, предусмотренного ст.19.7 КоАП РФ, и назначить ему наказание в виде административного штрафа в размере 3000 (три тысячи) рублей. </w:t>
      </w:r>
    </w:p>
    <w:p w:rsidR="00A77B3E" w:rsidP="00026AEB">
      <w:pPr>
        <w:jc w:val="both"/>
      </w:pPr>
      <w:r>
        <w:t xml:space="preserve">Штраф подлежит уплате по следующим реквизитам: </w:t>
      </w:r>
    </w:p>
    <w:p w:rsidR="00A77B3E" w:rsidP="00026AEB">
      <w:pPr>
        <w:jc w:val="both"/>
      </w:pPr>
      <w:r>
        <w:t>р/с 40101810335100010001 Отделение Республик</w:t>
      </w:r>
      <w:r>
        <w:t xml:space="preserve">а Крым г. Симферополь (Инспекция по жилищному надзору Республики Крым), л/с: 04752203350, ОКТМО: 35616000, ИНН: 9102012996, БИК: 043510001, КПП: 910201001, КБК: 83911690050050000140.  </w:t>
      </w:r>
    </w:p>
    <w:p w:rsidR="00A77B3E" w:rsidP="00026AEB">
      <w:pPr>
        <w:jc w:val="both"/>
      </w:pPr>
      <w:r>
        <w:t>Разъяснить Товариществу собственников недвижимости «Лидер», что мера на</w:t>
      </w:r>
      <w:r>
        <w:t>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</w:t>
      </w:r>
      <w:r>
        <w:t xml:space="preserve">ый состав административного правонарушения, предусмотренного ч.1 ст.20.25 КоАП РФ. </w:t>
      </w:r>
    </w:p>
    <w:p w:rsidR="00A77B3E" w:rsidP="00026AEB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</w:t>
      </w:r>
      <w:r>
        <w:t>ынесено постановление по делу.</w:t>
      </w:r>
    </w:p>
    <w:p w:rsidR="00A77B3E" w:rsidP="00026AEB">
      <w:pPr>
        <w:jc w:val="both"/>
      </w:pPr>
    </w:p>
    <w:p w:rsidR="00A77B3E" w:rsidP="00026AEB">
      <w:pPr>
        <w:jc w:val="both"/>
      </w:pPr>
    </w:p>
    <w:p w:rsidR="00A77B3E" w:rsidP="00026AEB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026AEB">
      <w:pPr>
        <w:jc w:val="both"/>
      </w:pPr>
    </w:p>
    <w:p w:rsidR="00A77B3E" w:rsidP="00026AEB">
      <w:pPr>
        <w:jc w:val="both"/>
      </w:pPr>
    </w:p>
    <w:p w:rsidR="00A77B3E" w:rsidP="00026AEB">
      <w:pPr>
        <w:jc w:val="both"/>
      </w:pPr>
    </w:p>
    <w:p w:rsidR="00A77B3E" w:rsidP="00026AEB">
      <w:pPr>
        <w:jc w:val="both"/>
      </w:pPr>
    </w:p>
    <w:p w:rsidR="00A77B3E" w:rsidP="00026AEB">
      <w:pPr>
        <w:jc w:val="both"/>
      </w:pPr>
    </w:p>
    <w:p w:rsidR="00A77B3E" w:rsidP="00026AEB">
      <w:pPr>
        <w:jc w:val="both"/>
      </w:pPr>
    </w:p>
    <w:p w:rsidR="00A77B3E" w:rsidP="00026AEB">
      <w:pPr>
        <w:jc w:val="both"/>
      </w:pPr>
    </w:p>
    <w:p w:rsidR="00A77B3E" w:rsidP="00026AEB">
      <w:pPr>
        <w:jc w:val="both"/>
      </w:pPr>
    </w:p>
    <w:p w:rsidR="00A77B3E" w:rsidP="00026AEB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50010C-F24B-4A35-B788-92A05D464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026AE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026A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