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№5-53-197/2017</w:t>
      </w:r>
    </w:p>
    <w:p w:rsidR="00A77B3E"/>
    <w:p w:rsidR="00A77B3E">
      <w:r>
        <w:t>ПОСТАНОВЛЕНИЕ</w:t>
      </w:r>
    </w:p>
    <w:p w:rsidR="00A77B3E"/>
    <w:p w:rsidR="00A77B3E">
      <w:r>
        <w:t>11 мая 2017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 зарегистрированного и проживающего по адресу: адрес, </w:t>
      </w:r>
    </w:p>
    <w:p w:rsidR="00A77B3E">
      <w:r>
        <w:t xml:space="preserve">ул. адрес, не работающего, женатого, несовершеннолетних детей не имеющего, </w:t>
      </w:r>
    </w:p>
    <w:p w:rsidR="00A77B3E"/>
    <w:p w:rsidR="00A77B3E">
      <w:r>
        <w:t>установил:</w:t>
      </w:r>
    </w:p>
    <w:p w:rsidR="00A77B3E"/>
    <w:p w:rsidR="00A77B3E">
      <w:r>
        <w:t>Чимов Г.Е. не уплатил административный штраф в срок, предусмотренный КоАП РФ.</w:t>
      </w:r>
    </w:p>
    <w:p w:rsidR="00A77B3E">
      <w:r>
        <w:t xml:space="preserve">Так, дата в отношении Чимова Г.Е. начальником ОМВД России по Кировскому району фио вынесено постановление о наложении административного штраф по ч.1 ст.20.20 КоАП РФ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Чимов Г.Е., находясь по месту своего проживания: адрес, ул.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Чимов Г.Е. совершил административное правонарушение, предусмотренное ч.1 ст.20.25 КоАП РФ.</w:t>
      </w:r>
    </w:p>
    <w:p w:rsidR="00A77B3E">
      <w:r>
        <w:t>В судебном заседании Чимов Г.Е. вину в совершении правонарушения признал, пояснил, что штраф не оплатил, в связи с отсутствием финансовой возможности.</w:t>
      </w:r>
    </w:p>
    <w:p w:rsidR="00A77B3E">
      <w:r>
        <w:t xml:space="preserve">Исследовав материалы дела, выслушав объяснения Чимова Г.Е., считаю, что его вина в совершении административного правонарушения, предусмотренного </w:t>
      </w:r>
    </w:p>
    <w:p w:rsidR="00A77B3E">
      <w:r>
        <w:t xml:space="preserve">ч.1 ст.20.25 КоАП РФ, нашла своё подтверждение в ходе судебного разбирательства. </w:t>
      </w:r>
    </w:p>
    <w:p w:rsidR="00A77B3E">
      <w:r>
        <w:t xml:space="preserve">Факт совершения Чимовым Г.Е. административного правонарушения, подтверждается: протоколом об административном правонарушении №РК 102475 от 11 мая 2017 г. (л.д.1), копией постановления по делу об административном правонарушении от 7 февраля 2017 г. в отношении Чимова Г.Е. (л.д.6), письменными объяснениями Чимова Г.Е.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Чимова Г.Е.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Чимову Г.Е.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Чимовым Г.Е. совершено административное правонарушение, посягающее на общественный порядок и общественную безопасность, в настоящее время не трудоустроен, женат, несовершеннолетних детей не имеет.</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Чимову Г.Е.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и проживающего по адресу: адрес, ул.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1000 (одна тысяча) рублей.  </w:t>
      </w:r>
    </w:p>
    <w:p w:rsidR="00A77B3E">
      <w:r>
        <w:t xml:space="preserve">Штраф подлежит уплате по следующим реквизитам: Отделение по Республике Крым ЦБ РФ, счёт №40101810335100010001, БИК – 043510001, КБК – 18811643000016000140, КПП – 910801001, ОКТМО – 35616000, ИНН – 9108000193, получатель УФК (ОМВД России по Кировскому району), </w:t>
      </w:r>
    </w:p>
    <w:p w:rsidR="00A77B3E">
      <w:r>
        <w:t>УИН 18880491170001024757.</w:t>
      </w:r>
    </w:p>
    <w:p w:rsidR="00A77B3E">
      <w:r>
        <w:t xml:space="preserve">Разъяснить Чимову Г.Е.,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