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12</w:t>
      </w:r>
    </w:p>
    <w:p>
      <w:pPr>
        <w:ind w:left="5040" w:firstLine="720"/>
      </w:pPr>
      <w:r>
        <w:t>Дело №5-53-206/2020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24 июля 2020 г.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Куриловича</w:t>
      </w:r>
      <w:r>
        <w:t xml:space="preserve"> </w:t>
      </w:r>
      <w:r>
        <w:t>фио</w:t>
      </w:r>
      <w:r>
        <w:t xml:space="preserve">, родившегося дата в адрес ... гражданина Российской Федерации, проживающего по адресу: адрес, работающего ... в наименование организации, ..., паспортные данные, </w:t>
      </w:r>
    </w:p>
    <w:p>
      <w:pPr>
        <w:jc w:val="both"/>
      </w:pPr>
    </w:p>
    <w:p>
      <w:pPr>
        <w:jc w:val="both"/>
      </w:pPr>
      <w:r>
        <w:t>установил:</w:t>
      </w:r>
    </w:p>
    <w:p>
      <w:pPr>
        <w:jc w:val="both"/>
      </w:pPr>
    </w:p>
    <w:p>
      <w:pPr>
        <w:jc w:val="both"/>
      </w:pPr>
      <w:r>
        <w:t>Курилович</w:t>
      </w:r>
      <w:r>
        <w:t xml:space="preserve"> И.А. дата в время час. на ...м адрес управлял транспортным средством – автомобилем ..., находясь в нарушение п.2.7 Правил дорожного движения Российской Федерации (далее – ПДД РФ) в состоянии опьянения, вызванном употреблением наркотических средств, и его действия не содержали уголовно наказуемого деяния, при этом не справился с управлением автомобиля, допустил съезд транспортного средства в левую обочину проезжей части с наездом на препятствие и опрокидыванием автомобиля.   </w:t>
      </w:r>
    </w:p>
    <w:p>
      <w:pPr>
        <w:jc w:val="both"/>
      </w:pPr>
      <w:r>
        <w:t xml:space="preserve">В ходе рассмотрения дела </w:t>
      </w:r>
      <w:r>
        <w:t>Курилович</w:t>
      </w:r>
      <w:r>
        <w:t xml:space="preserve"> И.А. виновность в совершении административного правонарушения, предусмотренного ч.1 ст.12.8 КоАП РФ, признал, обстоятельства, изложенные в протоколе об административном правонарушении, не оспаривал, пояснил, что управлял автомобилем, у которого лопнуло колесо, в результате чего выехал за пределы проезжей части, пассажиры автомобиля получили незначительные повреждения, прибывшие на место аварии сотрудники ДПС отвезли его на медицинское освидетельствование в адрес, где врач его осмотрел, отобрал биологический объект для анализа, при этом также пояснил, что за месяц до случившейся аварии употреблял марихуану. </w:t>
      </w:r>
    </w:p>
    <w:p>
      <w:pPr>
        <w:jc w:val="both"/>
      </w:pPr>
      <w:r>
        <w:t xml:space="preserve">В ходе рассмотрения дела отводов и ходатайств </w:t>
      </w:r>
      <w:r>
        <w:t>Куриловичем</w:t>
      </w:r>
      <w:r>
        <w:t xml:space="preserve"> И.А.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Куриловича</w:t>
      </w:r>
      <w:r>
        <w:t xml:space="preserve"> И.А., прихожу к следующим выводам.  </w:t>
      </w:r>
    </w:p>
    <w:p>
      <w:pPr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jc w:val="both"/>
      </w:pPr>
      <w:r>
        <w:t xml:space="preserve"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jc w:val="both"/>
      </w:pPr>
      <w:r>
        <w:t xml:space="preserve">Таким образом, для привлечения к административной ответственности по </w:t>
      </w:r>
    </w:p>
    <w:p>
      <w:pPr>
        <w:jc w:val="both"/>
      </w:pPr>
      <w:r>
        <w:t xml:space="preserve">ч.1 ст.12.8 КоАП РФ правовое значение имеет факт нахождения в состоянии опьянения (алкогольного, наркотического или иного) лица, управляющего транспортным средством. </w:t>
      </w:r>
    </w:p>
    <w:p>
      <w:pPr>
        <w:jc w:val="both"/>
      </w:pPr>
      <w:r>
        <w:t xml:space="preserve">В ходе рассмотрения дела установлено, что </w:t>
      </w:r>
      <w:r>
        <w:t>Курилович</w:t>
      </w:r>
      <w:r>
        <w:t xml:space="preserve"> И.А. управлял автомобилем, находясь в состоянии опьянения, при этом его действия не содержали уголовно наказуемого деяния.</w:t>
      </w:r>
    </w:p>
    <w:p>
      <w:pPr>
        <w:jc w:val="both"/>
      </w:pPr>
      <w:r>
        <w:t xml:space="preserve">Объективным подтверждением виновности </w:t>
      </w:r>
      <w:r>
        <w:t>Куриловича</w:t>
      </w:r>
      <w:r>
        <w:t xml:space="preserve"> И.А. в совершении административного правонарушения, предусмотренного ч.1 ст.12.8 КоАП РФ, являются следующие доказательства.</w:t>
      </w:r>
    </w:p>
    <w:p>
      <w:pPr>
        <w:jc w:val="both"/>
      </w:pPr>
      <w:r>
        <w:t xml:space="preserve">Из протокола об административном правонарушении 82 АП №037364 от </w:t>
      </w:r>
    </w:p>
    <w:p>
      <w:pPr>
        <w:jc w:val="both"/>
      </w:pPr>
      <w:r>
        <w:t>дата усматривается, что он составлен правомочным на то лицом, в соответствии с требованиями КоАП РФ, содержание протокола соответствует требованиям ст.28.2 КоАП РФ (л.д.1).</w:t>
      </w:r>
    </w:p>
    <w:p>
      <w:pPr>
        <w:jc w:val="both"/>
      </w:pPr>
      <w:r>
        <w:t xml:space="preserve">Согласно протоколу о направлении на медицинское освидетельствование на состояние опьянения 61 АК телефон от дата </w:t>
      </w:r>
      <w:r>
        <w:t>Курилович</w:t>
      </w:r>
      <w:r>
        <w:t xml:space="preserve"> И.А. в связи с дорожно-транспортным происшествием направлен инспектором ДПС </w:t>
      </w:r>
      <w:r>
        <w:t>фио</w:t>
      </w:r>
      <w:r>
        <w:t xml:space="preserve"> на медицинское освидетельствование, пройти которое </w:t>
      </w:r>
      <w:r>
        <w:t>Курилович</w:t>
      </w:r>
      <w:r>
        <w:t xml:space="preserve"> И.А. согласился (л.д.2).</w:t>
      </w:r>
    </w:p>
    <w:p>
      <w:pPr>
        <w:jc w:val="both"/>
      </w:pPr>
      <w:r>
        <w:t>Указанная мера обеспечения производства по делу проводилась в присутствии двоих понятых, что подтверждается соответствующими записями в протоколе.</w:t>
      </w:r>
    </w:p>
    <w:p>
      <w:pPr>
        <w:jc w:val="both"/>
      </w:pPr>
      <w:r>
        <w:t xml:space="preserve">Согласно акту медицинского освидетельствования №153 от дата освидетельствование </w:t>
      </w:r>
      <w:r>
        <w:t>Куриловича</w:t>
      </w:r>
      <w:r>
        <w:t xml:space="preserve"> И.А. проведено фельдшером-наркологом </w:t>
      </w:r>
    </w:p>
    <w:p>
      <w:pPr>
        <w:jc w:val="both"/>
      </w:pPr>
      <w:r>
        <w:t>фио</w:t>
      </w:r>
      <w:r>
        <w:t>, прошедшей соответствующую подготовку по вопросам освидетельствования на состояние опьянения дата в ГБУЗ РК «КНПЦН» адрес.</w:t>
      </w:r>
    </w:p>
    <w:p>
      <w:pPr>
        <w:jc w:val="both"/>
      </w:pPr>
      <w:r>
        <w:t xml:space="preserve">По результатам медицинского освидетельствования на основании результатов химико-токсикологических исследований отобранного у </w:t>
      </w:r>
      <w:r>
        <w:t>Куриловича</w:t>
      </w:r>
      <w:r>
        <w:t xml:space="preserve"> И.А. биологического объекта дата сделано заключение об установлении у </w:t>
      </w:r>
      <w:r>
        <w:t>Куриловича</w:t>
      </w:r>
      <w:r>
        <w:t xml:space="preserve"> И.А. состояния опьянения, поскольку обнаружена 11-нор-дельта-9-тетрагидроканнабиноловая кислота (л.д.3).</w:t>
      </w:r>
    </w:p>
    <w:p>
      <w:pPr>
        <w:jc w:val="both"/>
      </w:pPr>
      <w:r>
        <w:t xml:space="preserve">Из копии определения 82 ОВ №024451 от дата следует, что </w:t>
      </w:r>
    </w:p>
    <w:p>
      <w:pPr>
        <w:jc w:val="both"/>
      </w:pPr>
      <w:r>
        <w:t xml:space="preserve">дата инспектором ДПС </w:t>
      </w:r>
      <w:r>
        <w:t>фио</w:t>
      </w:r>
      <w:r>
        <w:t xml:space="preserve"> в результате выявленного факта ДТП с участием автомобиля Шевроле </w:t>
      </w:r>
      <w:r>
        <w:t>Ланос</w:t>
      </w:r>
      <w:r>
        <w:t xml:space="preserve"> с государственным регистрационным знаком «М366АВ93» и наличием троих пострадавших возбуждено дело об административном правонарушении по ст.12.24 КоАП РФ (л.д.4).</w:t>
      </w:r>
    </w:p>
    <w:p>
      <w:pPr>
        <w:jc w:val="both"/>
      </w:pPr>
      <w:r>
        <w:t xml:space="preserve">Копией рапорта оперативного дежурного ОМВД России по адрес </w:t>
      </w:r>
      <w:r>
        <w:t>фио</w:t>
      </w:r>
      <w:r>
        <w:t xml:space="preserve"> от дата  подтверждается факт получения сотрудниками полиции информации о ДТП на адрес Крым-Золотое Поле, в районе поворота на адрес, дата (л.д.5).</w:t>
      </w:r>
    </w:p>
    <w:p>
      <w:pPr>
        <w:jc w:val="both"/>
      </w:pPr>
      <w:r>
        <w:t xml:space="preserve">Из справки и карточки на водителя </w:t>
      </w:r>
      <w:r>
        <w:t>Куриловича</w:t>
      </w:r>
      <w:r>
        <w:t xml:space="preserve"> И.А. усматривается, что он не является лицом, подвергнутым административному наказанию по ст.ст.12.8, 12.26 КоАП РФ, и не имеет судимость по ст.ст.264, 264.1 УК РФ (л.д.11, 12).</w:t>
      </w:r>
    </w:p>
    <w:p>
      <w:pPr>
        <w:jc w:val="both"/>
      </w:pPr>
      <w:r>
        <w:t>Составленные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Таким образом, считаю, что </w:t>
      </w:r>
      <w:r>
        <w:t>Курилович</w:t>
      </w:r>
      <w:r>
        <w:t xml:space="preserve"> И.А.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</w:t>
      </w:r>
      <w:r>
        <w:t>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jc w:val="both"/>
      </w:pPr>
      <w:r>
        <w:t xml:space="preserve">При назначении административного наказания </w:t>
      </w:r>
      <w:r>
        <w:t>Курилович</w:t>
      </w:r>
      <w:r>
        <w:t xml:space="preserve"> И.А.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jc w:val="both"/>
      </w:pPr>
      <w:r>
        <w:t>Куриловичем</w:t>
      </w:r>
      <w:r>
        <w:t xml:space="preserve"> И.А.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... </w:t>
      </w:r>
    </w:p>
    <w:p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</w:t>
      </w:r>
      <w:r>
        <w:t>Куриловичем</w:t>
      </w:r>
      <w:r>
        <w:t xml:space="preserve"> И.А. своей вины, наличие на иждивении виновного малолетнего ребёнка. </w:t>
      </w:r>
    </w:p>
    <w:p>
      <w:pPr>
        <w:jc w:val="both"/>
      </w:pPr>
      <w:r>
        <w:t xml:space="preserve">Обстоятельством, отягчающим административную ответственность, признаю в соответствии со ст.4.3 КоАП РФ повторное совершение </w:t>
      </w:r>
      <w:r>
        <w:t>Куриловичем</w:t>
      </w:r>
      <w:r>
        <w:t xml:space="preserve"> И.А. однородного административного правонарушения. 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обстоятельства, смягчающие и отягчающие административную ответственность, с целью предупреждения совершения новых правонарушений, считаю необходимым назначить </w:t>
      </w:r>
      <w:r>
        <w:t>Куриловичу</w:t>
      </w:r>
      <w:r>
        <w:t xml:space="preserve"> И.А.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КоАП РФ. </w:t>
      </w:r>
    </w:p>
    <w:p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>
      <w:pPr>
        <w:jc w:val="both"/>
      </w:pPr>
      <w:r>
        <w:t>На основании изложенного,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</w:t>
      </w:r>
      <w:r>
        <w:t>Куриловича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>адрес ... проживающего по адресу: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на срок один год шесть месяцев.</w:t>
      </w:r>
    </w:p>
    <w:p>
      <w:pPr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ОКТМО – телефон, ИНН – телефон, КБК – 18811601123010001140, получатель УФК по адрес (ОМВД России по адрес), УИН 18810491201900001261.</w:t>
      </w:r>
    </w:p>
    <w:p>
      <w:pPr>
        <w:jc w:val="both"/>
      </w:pPr>
      <w:r>
        <w:t xml:space="preserve">Разъяснить </w:t>
      </w:r>
      <w:r>
        <w:t>Куриловичу</w:t>
      </w:r>
      <w:r>
        <w:t xml:space="preserve"> И.А., что водительское удостоверение либо заявление о его утрате сдаётся в ОГИБДД ОМВД России по адрес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</w:t>
      </w:r>
      <w: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6D86BC-F1EE-4349-A0DF-DDBA52B5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