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№5-53-207/2018</w:t>
      </w:r>
    </w:p>
    <w:p w:rsidR="00A77B3E">
      <w:r>
        <w:t>ПОСТАНОВЛЕНИЕ</w:t>
      </w:r>
    </w:p>
    <w:p w:rsidR="00A77B3E"/>
    <w:p w:rsidR="00A77B3E">
      <w:r>
        <w:t>30 марта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Митюкляева Дмитрия Алексеевича, родившегося дата в адрес, гражданина ..., зарегистрированного и проживающего по адресу: адрес, ... </w:t>
      </w:r>
    </w:p>
    <w:p w:rsidR="00A77B3E"/>
    <w:p w:rsidR="00A77B3E">
      <w:r>
        <w:t>установил:</w:t>
      </w:r>
    </w:p>
    <w:p w:rsidR="00A77B3E"/>
    <w:p w:rsidR="00A77B3E">
      <w:r>
        <w:t xml:space="preserve">Митюкляев Д.А. не уплатил административный штраф в срок, предусмотренный КоАП РФ. </w:t>
      </w:r>
    </w:p>
    <w:p w:rsidR="00A77B3E">
      <w:r>
        <w:t xml:space="preserve">Так, дата в отношении Митюкляева Д.А.  старшим УУП ОМВД России по Кировскому району фио вынесено постановление по ст.20.21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Митюкляев Д.А., находясь по адресу: адрес, в установленный срок, то есть до дата, штраф в размере 500 рублей не уплатил и копию документа об оплате штрафа не представил.</w:t>
      </w:r>
    </w:p>
    <w:p w:rsidR="00A77B3E">
      <w:r>
        <w:t>Таким образом, Митюкляев Д.А. совершил административное правонарушение, предусмотренное ч.1 ст.20.25 КоАП РФ.</w:t>
      </w:r>
    </w:p>
    <w:p w:rsidR="00A77B3E">
      <w:r>
        <w:t xml:space="preserve">В судебном заседании Митюкляев Д.А. вину в совершении правонарушения признал, в содеянном раскаялся, и пояснил, что штраф не оплатил из-за отсутствия финансовой возможности. </w:t>
      </w:r>
    </w:p>
    <w:p w:rsidR="00A77B3E">
      <w:r>
        <w:t xml:space="preserve">В ходе судебного разбирательства отводов Митюкляевым Д.А. заявлено не было. </w:t>
      </w:r>
    </w:p>
    <w:p w:rsidR="00A77B3E">
      <w:r>
        <w:t xml:space="preserve">Исследовав материалы дела, выслушав объяснения Митюкляева Д.А.,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Митюкляевым Д.А. административного правонарушения, предусмотренного ч.1 ст.20.25 КоАП РФ, подтверждается: протоколом об административном правонарушении №РК телефон от 30 марта 2018 г. (л.д.1), копией постановления по делу об административном правонарушении от </w:t>
      </w:r>
    </w:p>
    <w:p w:rsidR="00A77B3E">
      <w:r>
        <w:t xml:space="preserve">дата (л.д.5), сведениями из базы СООП МВД России в отношении Митюкляева Д.А. (л.д.2).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Митюкляева Д.А.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Митюкляеву Д.А.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 а также, что штраф оплачен 30 марта 2018 г.</w:t>
      </w:r>
    </w:p>
    <w:p w:rsidR="00A77B3E">
      <w:r>
        <w:t>Митюкляевым Д.А.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не женат, ранее привлекался к административной ответственности.</w:t>
      </w:r>
    </w:p>
    <w:p w:rsidR="00A77B3E">
      <w:r>
        <w:t xml:space="preserve">Обстоятельством, смягчающим административную ответственность, признаю раскаяние Митюкляева Д.А. в содеянном.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Митюкляеву Д.А.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Митюкляева Дмитрия Алексеевича, родившегося дата в </w:t>
      </w:r>
    </w:p>
    <w:p w:rsidR="00A77B3E">
      <w:r>
        <w:t>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Отделение по Республике Крым ЦБ РФ, счёт №40101810335100010001, БИК – телефон, КБК – 18811643000016000140, КПП – телефон, ОКТМО – телефон, ИНН – телефон, получатель УФК (ОМВД России по Кировскому району), </w:t>
      </w:r>
    </w:p>
    <w:p w:rsidR="00A77B3E">
      <w:r>
        <w:t>УИН 18880491180001614286.</w:t>
      </w:r>
    </w:p>
    <w:p w:rsidR="00A77B3E">
      <w:r>
        <w:t>Разъяснить Митюкляеву Д.А.,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