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№5-53-275/2021</w:t>
      </w:r>
    </w:p>
    <w:p w:rsidR="00A77B3E">
      <w:r>
        <w:t>ПОСТАНОВЛЕНИЕ</w:t>
      </w:r>
    </w:p>
    <w:p w:rsidR="00A77B3E"/>
    <w:p w:rsidR="00A77B3E">
      <w:r>
        <w:t>7 июня 2021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Бологова ..., родившегося дата в адрес, гражданина ... проживающего по адресу: адрес, </w:t>
      </w:r>
    </w:p>
    <w:p w:rsidR="00A77B3E">
      <w:r>
        <w:t xml:space="preserve">адрес, ...,  </w:t>
      </w:r>
    </w:p>
    <w:p w:rsidR="00A77B3E">
      <w:r>
        <w:t>установил:</w:t>
      </w:r>
    </w:p>
    <w:p w:rsidR="00A77B3E">
      <w:r>
        <w:t xml:space="preserve">Бологов Н.А. не уплатил административный штраф в срок, предусмотренный КоАП РФ. </w:t>
      </w:r>
    </w:p>
    <w:p w:rsidR="00A77B3E">
      <w:r>
        <w:t xml:space="preserve">Так, дата в отношении Бологова Н.А. участковым уполномоченным полиции ОМВД России по адрес фио вынесено постановление по ч.1 ст.20.20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Бологов Н.А., находясь по адресу: адрес, </w:t>
      </w:r>
    </w:p>
    <w:p w:rsidR="00A77B3E">
      <w:r>
        <w:t>адрес, в установленный срок, то есть до дата, штраф в размере сумма не уплатил.</w:t>
      </w:r>
    </w:p>
    <w:p w:rsidR="00A77B3E">
      <w:r>
        <w:t>Таким образом, Бологов Н.А. совершил административное правонарушение, предусмотренное ч.1 ст.20.25 КоАП РФ.</w:t>
      </w:r>
    </w:p>
    <w:p w:rsidR="00A77B3E">
      <w:r>
        <w:t>В ходе рассмотрения дела Бологов Н.А. вину в совершении вменённого ему правонарушения не признал, пояснил, что у него отсутствовали необходимые для оплаты штрафа реквизиты.</w:t>
      </w:r>
    </w:p>
    <w:p w:rsidR="00A77B3E">
      <w:r>
        <w:t xml:space="preserve">В ходе судебного разбирательства отводов и ходатайств Бологовым Н.А. заявлено не было. </w:t>
      </w:r>
    </w:p>
    <w:p w:rsidR="00A77B3E">
      <w:r>
        <w:t xml:space="preserve">Исследовав материалы дела, выслушав объяснения Бологова Н.А.,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Бологовым Н.А. административного правонарушения, предусмотренного ч.1 ст.20.25 КоАП РФ, подтверждается: протоколом об административном правонарушении </w:t>
      </w:r>
    </w:p>
    <w:p w:rsidR="00A77B3E">
      <w:r>
        <w:t xml:space="preserve">№РК-телефон от дата (л.д.1), копией постановления по делу об административном правонарушении от дата в отношении Бологова Н.А. по ч.1 ст.20.20 КоАП РФ (л.д.5), справкой на Бологова Н.А. из базы МВД России об уплате им штрафа дата (л.д.7).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Бологова Н.А.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Доводы Бологова Н.А. о том, что у него отсутствовали реквизиты, необходимые для уплаты штрафа, считаю несостоятельными, поскольку при составлении постановления об административном правонарушении дата, зная о вынесенном решении и назначенном наказании, Бологов Н.А. каких-либо замечаний не представил, такой возможности лишён не был.   </w:t>
      </w:r>
    </w:p>
    <w:p w:rsidR="00A77B3E">
      <w:r>
        <w:t>При назначении административного наказания Бологову Н.А.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Бологовым Н.А.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w:t>
      </w:r>
    </w:p>
    <w:p w:rsidR="00A77B3E">
      <w:r>
        <w:t>Обстоятельств, смягчающих и отягчающих административную ответственность, не установлено.</w:t>
      </w:r>
    </w:p>
    <w:p w:rsidR="00A77B3E">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rsidR="00A77B3E">
      <w:r>
        <w:t>Бологову Н.А.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Бологова ...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телефон. </w:t>
      </w:r>
    </w:p>
    <w:p w:rsidR="00A77B3E">
      <w:r>
        <w:t>Разъяснить Бологову Н.А.,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