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№5-53-281/2019</w:t>
      </w:r>
    </w:p>
    <w:p w:rsidR="00A77B3E">
      <w:r>
        <w:t>ПОСТАНОВЛЕНИЕ</w:t>
      </w:r>
    </w:p>
    <w:p w:rsidR="00A77B3E"/>
    <w:p w:rsidR="00A77B3E">
      <w:r>
        <w:t>6 июня 2019 г.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Романова фио, родившегося дата в </w:t>
      </w:r>
    </w:p>
    <w:p w:rsidR="00A77B3E">
      <w:r>
        <w:t xml:space="preserve">адрес, гражданина ..., зарегистрированного по адресу: адрес, проживающего по адресу: адрес, </w:t>
      </w:r>
    </w:p>
    <w:p w:rsidR="00A77B3E">
      <w:r>
        <w:t xml:space="preserve">адрес, у...  </w:t>
      </w:r>
    </w:p>
    <w:p w:rsidR="00A77B3E">
      <w:r>
        <w:t>установил:</w:t>
      </w:r>
    </w:p>
    <w:p w:rsidR="00A77B3E">
      <w:r>
        <w:t xml:space="preserve">Романов С.В. дата в время час., находясь на ... адрес, возле адрес, являясь водителем транспортного средства – автомобиля марка автомобиля при наличии у него признаков опьянения (запах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>В судебном заседании Романов С.В.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Отводов и ходатайств Романовым С.В. в ходе рассмотрения дела заявлено не было. </w:t>
      </w:r>
    </w:p>
    <w:p w:rsidR="00A77B3E">
      <w:r>
        <w:t>Исследовав материалы дела, выслушав объяснения Романова С.В.,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Романов С.В.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(л.д.3, 4).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Романова С.В.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Романов С.В. отказался, о чём им сделана соответствующая запись в протоколе о направлении на медицинское освидетельствование (л.д.4).  </w:t>
      </w:r>
    </w:p>
    <w:p w:rsidR="00A77B3E">
      <w:r>
        <w:t xml:space="preserve">Направление Романова С.В.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Романовым С.В. административного правонарушения, предусмотренного ч.1 ст.12.26 КоАП РФ, подтверждается:</w:t>
      </w:r>
    </w:p>
    <w:p w:rsidR="00A77B3E">
      <w:r>
        <w:t xml:space="preserve">- протоколом об административном правонарушении 82 АП №032288 от </w:t>
      </w:r>
    </w:p>
    <w:p w:rsidR="00A77B3E">
      <w:r>
        <w:t>дата, составленным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протоколом об отстранении от управления транспортным средством 82 ОТ №002978 от дата, согласно которому Романов С.В. дата </w:t>
      </w:r>
    </w:p>
    <w:p w:rsidR="00A77B3E">
      <w:r>
        <w:t>дата в время час. управлял автомобилем марка автомобиля и на 109км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>
      <w:r>
        <w:t>Романов С.В. при наличии у него признаков опьянения, и в связи с его отказом от прохождения освидетельствования на состояние алкогольного опьянения,  был направлен в медицинского учреждение для прохождения соответствующего освидетельствования, от прохождения которого Романов С.В. отказался (л.д.4);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разговор Романова С.В. с инспектором ДПС, в ходе которого Романов С.В. отказался пройти как освидетельствование на состояние алкогольного опьянения, так и медицинское освидетельствование на состояние опьянения (л.д.11).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Романов С.В. считается лицом, подвергнутым административному наказания за совершение административных правонарушений, предусмотренных ст.ст.12.8, 12.26 КоАП РФ, в представленных материалах не имеется.</w:t>
      </w:r>
    </w:p>
    <w:p w:rsidR="00A77B3E">
      <w:r>
        <w:t xml:space="preserve">Таким образом, считаю, что Романов С.В.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Романову С.В.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Романовым С.В.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женат.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Романовым С.В. своей вины.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Романову С.В.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Романова фио, родившегося дата в </w:t>
      </w:r>
    </w:p>
    <w:p w:rsidR="00A77B3E">
      <w:r>
        <w:t xml:space="preserve">адрес, зарегистрированного по адресу: адрес, проживающего по адресу: адрес, </w:t>
      </w:r>
    </w:p>
    <w:p w:rsidR="00A77B3E">
      <w:r>
        <w:t>адрес, ...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(УМВД России по адрес), </w:t>
      </w:r>
    </w:p>
    <w:p w:rsidR="00A77B3E">
      <w:r>
        <w:t xml:space="preserve">УИН 18810491196000006125.   </w:t>
      </w:r>
    </w:p>
    <w:p w:rsidR="00A77B3E">
      <w:r>
        <w:t xml:space="preserve">Разъяснить Романову С.В.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