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 w:rsidP="0027147B">
      <w:pPr>
        <w:ind w:left="5760"/>
      </w:pPr>
      <w:r>
        <w:t>Дело №5-53-288/2017</w:t>
      </w:r>
    </w:p>
    <w:p w:rsidR="00A77B3E" w:rsidP="0027147B">
      <w:pPr>
        <w:ind w:left="2880" w:firstLine="720"/>
      </w:pPr>
      <w:r>
        <w:t>ПОСТАНОВЛЕНИЕ</w:t>
      </w:r>
    </w:p>
    <w:p w:rsidR="00A77B3E"/>
    <w:p w:rsidR="00A77B3E">
      <w:r>
        <w:t xml:space="preserve">13 июля 2017 г.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27147B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27147B">
      <w:pPr>
        <w:jc w:val="both"/>
      </w:pPr>
      <w:r>
        <w:t xml:space="preserve">генерального директора наименование организации </w:t>
      </w:r>
      <w:r>
        <w:t>Карабашовой</w:t>
      </w:r>
      <w:r>
        <w:t xml:space="preserve"> </w:t>
      </w:r>
      <w:r>
        <w:t>фио</w:t>
      </w:r>
      <w:r>
        <w:t xml:space="preserve">, паспортные данные, гражданина ..., проживающей по адресу: адрес, ул. </w:t>
      </w:r>
      <w:r>
        <w:t>Озен</w:t>
      </w:r>
      <w:r>
        <w:t xml:space="preserve">-Бою, д.18,   </w:t>
      </w:r>
    </w:p>
    <w:p w:rsidR="00A77B3E" w:rsidP="0027147B">
      <w:pPr>
        <w:jc w:val="both"/>
      </w:pPr>
    </w:p>
    <w:p w:rsidR="00A77B3E" w:rsidP="0027147B">
      <w:pPr>
        <w:jc w:val="both"/>
      </w:pPr>
      <w:r>
        <w:t>установил:</w:t>
      </w:r>
    </w:p>
    <w:p w:rsidR="00A77B3E" w:rsidP="0027147B">
      <w:pPr>
        <w:jc w:val="both"/>
      </w:pPr>
    </w:p>
    <w:p w:rsidR="00A77B3E" w:rsidP="0027147B">
      <w:pPr>
        <w:jc w:val="both"/>
      </w:pPr>
      <w:r>
        <w:t>Карабашова</w:t>
      </w:r>
      <w:r>
        <w:t xml:space="preserve"> Э.М., являясь должностным лицом – генеральным директором ООО «О</w:t>
      </w:r>
      <w:r>
        <w:t xml:space="preserve">лимп», и находясь по адресу: адрес, </w:t>
      </w:r>
    </w:p>
    <w:p w:rsidR="00A77B3E" w:rsidP="0027147B">
      <w:pPr>
        <w:jc w:val="both"/>
      </w:pPr>
      <w:r>
        <w:t>адрес, в нарушение п.2 ст.230 Налогового кодекса Российской Федерации не представила в Межрайонную ИФНС Росси №4 по Республике Крым в срок до дата расчёт сумм налога на доходы физических лиц, исчисленных и удержанных на</w:t>
      </w:r>
      <w:r>
        <w:t xml:space="preserve">логовым агентом за полугодие </w:t>
      </w:r>
    </w:p>
    <w:p w:rsidR="00A77B3E" w:rsidP="0027147B">
      <w:pPr>
        <w:jc w:val="both"/>
      </w:pPr>
      <w:r>
        <w:t xml:space="preserve">дата, представив его только дата, то есть с нарушением установленного срока.   </w:t>
      </w:r>
    </w:p>
    <w:p w:rsidR="00A77B3E" w:rsidP="0027147B">
      <w:pPr>
        <w:jc w:val="both"/>
      </w:pPr>
      <w:r>
        <w:t xml:space="preserve">В судебное заседание </w:t>
      </w:r>
      <w:r>
        <w:t>Карабашова</w:t>
      </w:r>
      <w:r>
        <w:t xml:space="preserve"> Э.М. не явилась, о времени и месте судебного заседания извещён надлежащим образом, ходатайство об отложении рассмо</w:t>
      </w:r>
      <w:r>
        <w:t xml:space="preserve">трения дела в суд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  </w:t>
      </w:r>
    </w:p>
    <w:p w:rsidR="00A77B3E" w:rsidP="0027147B">
      <w:pPr>
        <w:jc w:val="both"/>
      </w:pPr>
      <w:r>
        <w:t>Исследовав материалы дела, прихожу к следующим выводам.</w:t>
      </w:r>
    </w:p>
    <w:p w:rsidR="00A77B3E" w:rsidP="0027147B">
      <w:pPr>
        <w:jc w:val="both"/>
      </w:pPr>
      <w:r>
        <w:t>В силу п.2 ст.23</w:t>
      </w:r>
      <w:r>
        <w:t>0 НК РФ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</w:t>
      </w:r>
      <w:r>
        <w:t>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</w:t>
      </w:r>
      <w:r>
        <w:t xml:space="preserve"> сборов.</w:t>
      </w:r>
    </w:p>
    <w:p w:rsidR="00A77B3E" w:rsidP="0027147B">
      <w:pPr>
        <w:jc w:val="both"/>
      </w:pPr>
      <w:r>
        <w:t>Частью 1 статьи 15.6 КоАП РФ предусмотрена административная ответственность за не предоставление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</w:t>
      </w:r>
      <w:r>
        <w:t>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27147B">
      <w:pPr>
        <w:jc w:val="both"/>
      </w:pPr>
      <w:r>
        <w:t>Как усматриваетс</w:t>
      </w:r>
      <w:r>
        <w:t xml:space="preserve">я из материалов дела, генеральный директор </w:t>
      </w:r>
    </w:p>
    <w:p w:rsidR="00A77B3E" w:rsidP="0027147B">
      <w:pPr>
        <w:jc w:val="both"/>
      </w:pPr>
      <w:r>
        <w:t xml:space="preserve">ООО «Олимп» </w:t>
      </w:r>
      <w:r>
        <w:t>Карабашова</w:t>
      </w:r>
      <w:r>
        <w:t xml:space="preserve"> Э.М. не предоставила в установленный законодательством о налогах и сборах срок расчёт сумм налога на доходы физических лиц, исчисленных и удержанных налоговым агентом за полугодие </w:t>
      </w:r>
    </w:p>
    <w:p w:rsidR="00A77B3E" w:rsidP="0027147B">
      <w:pPr>
        <w:jc w:val="both"/>
      </w:pPr>
      <w:r>
        <w:t>дата, пр</w:t>
      </w:r>
      <w:r>
        <w:t>едставив его только дата</w:t>
      </w:r>
    </w:p>
    <w:p w:rsidR="00A77B3E" w:rsidP="0027147B">
      <w:pPr>
        <w:jc w:val="both"/>
      </w:pPr>
      <w:r>
        <w:t xml:space="preserve">Фактические обстоятельства совершения </w:t>
      </w:r>
      <w:r>
        <w:t>Карабашовой</w:t>
      </w:r>
      <w:r>
        <w:t xml:space="preserve"> Э.М. административного правонарушения подтверждаются: протоколом об административном правонарушении от дата №698 (л.д.1-2), копией  квитанции о приёме налоговой декларации (расчёта)</w:t>
      </w:r>
      <w:r>
        <w:t xml:space="preserve"> в электронном виде, согласно которой расчёт сумм налога на доходы физических лиц, исчисленных и удержанных налоговым агентом за полугодие дата ООО «Олимп» поступил в налоговый орган дата (л.д.3), копией подтверждения даты отправки, согласно которому расчё</w:t>
      </w:r>
      <w:r>
        <w:t xml:space="preserve">т сумм налога на доходы физических лиц, исчисленных и удержанных налоговым агентом за полугодие дата ООО «Олимп» направлен МИФНС №4 по Республике Крым дата (л.д.4), сведениями об ООО «ОЛИМП» из ЕГРЮЛ, согласно которым руководителем Организации является </w:t>
      </w:r>
      <w:r>
        <w:t>Кар</w:t>
      </w:r>
      <w:r>
        <w:t>абашова</w:t>
      </w:r>
      <w:r>
        <w:t xml:space="preserve"> Э.М. (л.д.6).</w:t>
      </w:r>
    </w:p>
    <w:p w:rsidR="00A77B3E" w:rsidP="0027147B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генерального директора </w:t>
      </w:r>
    </w:p>
    <w:p w:rsidR="00A77B3E" w:rsidP="0027147B">
      <w:pPr>
        <w:jc w:val="both"/>
      </w:pPr>
      <w:r>
        <w:t xml:space="preserve">ООО «Олимп» </w:t>
      </w:r>
      <w:r>
        <w:t>Карабашову</w:t>
      </w:r>
      <w:r>
        <w:t xml:space="preserve"> Э.М. ви</w:t>
      </w:r>
      <w:r>
        <w:t>новной в совершении административного правонарушения, предусмотренного ч.1 ст.15.6 КоАП РФ, то есть в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</w:t>
      </w:r>
      <w:r>
        <w:t xml:space="preserve">х для осуществления налогового контроля.  </w:t>
      </w:r>
    </w:p>
    <w:p w:rsidR="00A77B3E" w:rsidP="0027147B">
      <w:pPr>
        <w:jc w:val="both"/>
      </w:pPr>
      <w:r>
        <w:t xml:space="preserve">При назначении административного наказания </w:t>
      </w:r>
      <w:r>
        <w:t>Карабашовой</w:t>
      </w:r>
      <w:r>
        <w:t xml:space="preserve"> Э.М. учитывается характер совершённого административного правонарушения, личность виновного, её имущественное положение, отсутствие обстоятельств, смягчающих </w:t>
      </w:r>
      <w:r>
        <w:t xml:space="preserve">и отягчающих административную ответственность. </w:t>
      </w:r>
    </w:p>
    <w:p w:rsidR="00A77B3E" w:rsidP="0027147B">
      <w:pPr>
        <w:jc w:val="both"/>
      </w:pPr>
      <w:r>
        <w:t>Карабашовой</w:t>
      </w:r>
      <w:r>
        <w:t xml:space="preserve"> Э.М.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</w:t>
      </w:r>
      <w:r>
        <w:t>содержат.</w:t>
      </w:r>
    </w:p>
    <w:p w:rsidR="00A77B3E" w:rsidP="0027147B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27147B">
      <w:pPr>
        <w:jc w:val="both"/>
      </w:pPr>
      <w:r>
        <w:t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</w:t>
      </w:r>
      <w:r>
        <w:t xml:space="preserve">ть, считаю необходимым назначить </w:t>
      </w:r>
    </w:p>
    <w:p w:rsidR="00A77B3E" w:rsidP="0027147B">
      <w:pPr>
        <w:jc w:val="both"/>
      </w:pPr>
      <w:r>
        <w:t>Карабашовой</w:t>
      </w:r>
      <w:r>
        <w:t xml:space="preserve"> Э.М. административное наказание в виде административного штрафа в пределах санкции ч.1 ст.15.6 КоАП РФ в минимальном размере. </w:t>
      </w:r>
    </w:p>
    <w:p w:rsidR="00A77B3E" w:rsidP="0027147B">
      <w:pPr>
        <w:jc w:val="both"/>
      </w:pPr>
      <w:r>
        <w:t xml:space="preserve">Обстоятельства, предусмотренные ст.24.5 КоАП РФ, исключающие производство по делу, </w:t>
      </w:r>
      <w:r>
        <w:t>отсутствуют.</w:t>
      </w:r>
    </w:p>
    <w:p w:rsidR="00A77B3E" w:rsidP="0027147B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27147B">
      <w:pPr>
        <w:jc w:val="both"/>
      </w:pPr>
    </w:p>
    <w:p w:rsidR="00A77B3E" w:rsidP="0027147B">
      <w:pPr>
        <w:jc w:val="both"/>
      </w:pPr>
    </w:p>
    <w:p w:rsidR="00A77B3E" w:rsidP="0027147B">
      <w:pPr>
        <w:jc w:val="both"/>
      </w:pPr>
    </w:p>
    <w:p w:rsidR="00A77B3E" w:rsidP="0027147B">
      <w:pPr>
        <w:jc w:val="both"/>
      </w:pPr>
      <w:r>
        <w:t>постановил:</w:t>
      </w:r>
    </w:p>
    <w:p w:rsidR="00A77B3E" w:rsidP="0027147B">
      <w:pPr>
        <w:jc w:val="both"/>
      </w:pPr>
    </w:p>
    <w:p w:rsidR="00A77B3E" w:rsidP="0027147B">
      <w:pPr>
        <w:jc w:val="both"/>
      </w:pPr>
      <w:r>
        <w:t xml:space="preserve">признать должностное лицо – генерального директора наименование организации </w:t>
      </w:r>
      <w:r>
        <w:t>Карабашову</w:t>
      </w:r>
      <w:r>
        <w:t xml:space="preserve"> </w:t>
      </w:r>
      <w:r>
        <w:t>фио</w:t>
      </w:r>
      <w:r>
        <w:t>, паспортные данные, проживающую по адресу: адрес, у... виновно</w:t>
      </w:r>
      <w:r>
        <w:t xml:space="preserve">й в совершении административного правонарушения, предусмотренного </w:t>
      </w:r>
      <w:r>
        <w:t>ч.1 ст.15.6 КоАП РФ, и назначить ей наказание в виде административного штрафа в размере 300 (триста) рублей.</w:t>
      </w:r>
    </w:p>
    <w:p w:rsidR="00A77B3E" w:rsidP="0027147B">
      <w:pPr>
        <w:jc w:val="both"/>
      </w:pPr>
      <w:r>
        <w:t>Штраф подлежит уплате по следующим реквизитам: денежные взыскания (штрафы) за адм</w:t>
      </w:r>
      <w:r>
        <w:t>инистративные правонарушения в области налогов и сборов, предусмотренные КоАП РФ, КБК 18211603030016000140, ОКТМО 35615422, получатель УФК по Республике Крым для Межрайонной ИФНС России №4 по Республике Крым, ИНН 9108000027, КПП 910801001, р/с 401018103351</w:t>
      </w:r>
      <w:r>
        <w:t xml:space="preserve">00010001, Наименование банка: отделение по Республике Крым ЦБРФ открытый УФК по РК, БИК 043510001.  </w:t>
      </w:r>
    </w:p>
    <w:p w:rsidR="00A77B3E" w:rsidP="0027147B">
      <w:pPr>
        <w:jc w:val="both"/>
      </w:pPr>
      <w:r>
        <w:t xml:space="preserve">Разъяснить </w:t>
      </w:r>
      <w:r>
        <w:t>Карабашовой</w:t>
      </w:r>
      <w:r>
        <w:t xml:space="preserve"> Э.М., что мера наказания в виде штрафа должна быть исполнена лицом, привлечённым к административной ответственности, в течение 60 дн</w:t>
      </w:r>
      <w:r>
        <w:t xml:space="preserve">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27147B">
      <w:pPr>
        <w:jc w:val="both"/>
      </w:pPr>
      <w:r>
        <w:t>Постановление может быть обжалов</w:t>
      </w:r>
      <w:r>
        <w:t>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27147B">
      <w:pPr>
        <w:jc w:val="both"/>
      </w:pPr>
    </w:p>
    <w:p w:rsidR="00A77B3E" w:rsidP="0027147B">
      <w:pPr>
        <w:jc w:val="both"/>
      </w:pPr>
    </w:p>
    <w:p w:rsidR="00A77B3E" w:rsidP="0027147B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27147B">
      <w:pPr>
        <w:jc w:val="both"/>
      </w:pPr>
    </w:p>
    <w:p w:rsidR="00A77B3E" w:rsidP="0027147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DD3F1E-DD05-482E-AA29-1B167FB6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7147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271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