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№5-53-293/2019</w:t>
      </w:r>
    </w:p>
    <w:p w:rsidR="00A77B3E">
      <w:r>
        <w:t>ПОСТАНОВЛЕНИЕ</w:t>
      </w:r>
    </w:p>
    <w:p w:rsidR="00A77B3E"/>
    <w:p w:rsidR="00A77B3E">
      <w:r>
        <w:t>27 мая 2019 г.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Дядиченко фио паспортные данные </w:t>
      </w:r>
    </w:p>
    <w:p w:rsidR="00A77B3E">
      <w:r>
        <w:t xml:space="preserve">адрес ..., гражданина ..., проживающей по адресу: адрес, ... </w:t>
      </w:r>
    </w:p>
    <w:p w:rsidR="00A77B3E">
      <w:r>
        <w:t>установил:</w:t>
      </w:r>
    </w:p>
    <w:p w:rsidR="00A77B3E">
      <w:r>
        <w:t xml:space="preserve">Дядиченко Е.И. дата в время час. по месту жительства по адресу: адрес, самовольно без соответствующих разрешительных документов подключилась к электрическим сетям Кировского РЭС наименование организации и самовольно (безучётно) использовала электрическую энергию, при этом её действия не содержат уголовно наказуемого деяния, тем самым совершила административное правонарушение, предусмотренное ст.7.19 КоАП РФ. </w:t>
      </w:r>
    </w:p>
    <w:p w:rsidR="00A77B3E">
      <w:r>
        <w:t xml:space="preserve">В судебное заседание Дядиченко Е.И. не явилась, о месте и времени рассмотрения дела извещена надлежащим образом, ходатайство об отложении рассмотрения дела не представила,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>
      <w:r>
        <w:t xml:space="preserve">Изучив материалы дела, считаю, что представленных материалов достаточно для установления факта совершения Дядиченко Е.И. административного правонарушения. </w:t>
      </w:r>
    </w:p>
    <w:p w:rsidR="00A77B3E">
      <w:r>
        <w:t xml:space="preserve">Факт совершения административного правонарушения, предусмотренного ст.7.19 КоАП РФ, и вина Дядиченко Е.И. подтверждаются: протоколом об административном правонарушении №РК-телефон от дата (л.д.1), заявлением начальника Кировского РЭС фио от5 дата (л.д.2), копией акта №260857 от </w:t>
      </w:r>
    </w:p>
    <w:p w:rsidR="00A77B3E">
      <w:r>
        <w:t xml:space="preserve">дата о безучётном потреблении электрической энергии (л.д.4), копией протокола №1 заседания комиссии по рассмотрению Актов о неучётном потреблении электрической энергии адрес от дата (л.д.5), копией справки-расчёта объёма и стоимости неучтённой потреблённой энергии (л.д.6), копией постановления от дата от отказе в возбуждении уголовного дела в отношении Дядиченко Е.И. по ч.1 ст.330 УК РФ (л.д.30). 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административного наказания Дядиченко Е.И.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Дядиченко Е.И. совершено административное правонарушение в области охраны собственности, ...</w:t>
      </w:r>
    </w:p>
    <w:p w:rsidR="00A77B3E">
      <w:r>
        <w:t xml:space="preserve">Обстоятельств, смягчающих и отягчающих административную ответственность, не установлено.   </w:t>
      </w:r>
    </w:p>
    <w:p w:rsidR="00A77B3E">
      <w:r>
        <w:t xml:space="preserve">Учитывая характер совершенного правонарушения, данные о личности виновной, с целью воспитания уважения к общеустановленным правилам, а также предупреждения совершения новых правонарушений, считаю необходимым назначить Дядиченко Е.И. административное наказание в виде административного штрафа в пределах санкции ст.7.19 КоАП РФ в минимальном размере.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Дядиченко фиоу, паспортные данные </w:t>
      </w:r>
    </w:p>
    <w:p w:rsidR="00A77B3E">
      <w:r>
        <w:t>адрес ... проживающую по адресу: адрес, виновной в совершении административного правонарушения, предусмотренного ст.7.19 КоАП РФ, и назначить ей наказание в виде административного штрафа в размере 10000 (десять тысяч) рублей.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18880491190002247383.   </w:t>
      </w:r>
    </w:p>
    <w:p w:rsidR="00A77B3E">
      <w:r>
        <w:t xml:space="preserve">Разъяснить Дядиченко Е.И.,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