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№5-53-334/2020</w:t>
      </w:r>
    </w:p>
    <w:p>
      <w:pPr>
        <w:ind w:left="2160" w:firstLine="720"/>
      </w:pPr>
      <w:r>
        <w:t>ПОСТАНОВЛЕНИЕ</w:t>
      </w:r>
    </w:p>
    <w:p/>
    <w:p>
      <w:r>
        <w:t xml:space="preserve">3 августа 2020 г.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ст.5.61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Шепель </w:t>
      </w:r>
      <w:r>
        <w:t>фио</w:t>
      </w:r>
      <w:r>
        <w:t xml:space="preserve">, родившегося дата  в </w:t>
      </w:r>
    </w:p>
    <w:p>
      <w:pPr>
        <w:jc w:val="both"/>
      </w:pPr>
      <w:r>
        <w:t xml:space="preserve">адрес, гражданина ... проживающего по адресу: адрес, ...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Шепель Ю.В. дата примерно в время час., находясь на балконе квартиры ... по адрес в адрес, в состоянии алкогольного опьянения высказал в адрес </w:t>
      </w:r>
    </w:p>
    <w:p>
      <w:pPr>
        <w:jc w:val="both"/>
      </w:pPr>
      <w:r>
        <w:t>фио</w:t>
      </w:r>
      <w:r>
        <w:t xml:space="preserve"> оскорбления в неприличной форме, тем самым унизив её честь и достоинство.  </w:t>
      </w:r>
    </w:p>
    <w:p>
      <w:pPr>
        <w:jc w:val="both"/>
      </w:pPr>
      <w:r>
        <w:t xml:space="preserve">В судебном заседании Шепель Ю.В. виновность в совершении административного правонарушения, предусмотренного ч.1 ст.5.61 КоАП РФ, признал, обстоятельства, изложенные в постановлении о возбуждении дела об административном правонарушении, не оспаривал. </w:t>
      </w:r>
    </w:p>
    <w:p>
      <w:pPr>
        <w:jc w:val="both"/>
      </w:pPr>
      <w:r>
        <w:t xml:space="preserve">В судебном заседании потерпевшая </w:t>
      </w:r>
      <w:r>
        <w:t>фио</w:t>
      </w:r>
      <w:r>
        <w:t xml:space="preserve"> пояснила, что Шепель Ю.В. дата примерно в время час., находясь на балконе своей квартиры, начал оскорблять её нецензурными выражениями, что унизило её честь и достоинство. </w:t>
      </w:r>
    </w:p>
    <w:p>
      <w:pPr>
        <w:jc w:val="both"/>
      </w:pPr>
      <w:r>
        <w:t xml:space="preserve">В судебном заседании помощник прокурора адрес </w:t>
      </w:r>
    </w:p>
    <w:p>
      <w:pPr>
        <w:jc w:val="both"/>
      </w:pPr>
      <w:r>
        <w:t>фио</w:t>
      </w:r>
      <w:r>
        <w:t xml:space="preserve"> просила привлечь Шепель Ю.В. к административной ответственности по ч.1 ст.5.61 КоАП РФ, поскольку материалами дела подтверждается факт вменённого ему административного правонарушения.   </w:t>
      </w:r>
    </w:p>
    <w:p>
      <w:pPr>
        <w:jc w:val="both"/>
      </w:pPr>
      <w:r>
        <w:t xml:space="preserve">Выслушав объяснения Шепель Ю.В., потерпевшей </w:t>
      </w:r>
      <w:r>
        <w:t>фио</w:t>
      </w:r>
      <w:r>
        <w:t xml:space="preserve">, мнение прокурора </w:t>
      </w:r>
      <w:r>
        <w:t>фио</w:t>
      </w:r>
      <w:r>
        <w:t xml:space="preserve">, исследовав материалы дела, прихожу к следующим выводам. </w:t>
      </w:r>
    </w:p>
    <w:p>
      <w:pPr>
        <w:jc w:val="both"/>
      </w:pPr>
      <w:r>
        <w:t>Часть первая ст.5.61 КоАП РФ предусматривает административную ответственность за оскорбление, то есть унижение чести и достоинства другого лица, выраженное в неприличной форме.</w:t>
      </w:r>
    </w:p>
    <w:p>
      <w:pPr>
        <w:jc w:val="both"/>
      </w:pPr>
      <w:r>
        <w:t xml:space="preserve">Объективным подтверждением виновности Шепель Ю.В. в совершении вменённого ему административного правонарушения являются постановление о возбуждении дела об административном правонарушении от </w:t>
      </w:r>
    </w:p>
    <w:p>
      <w:pPr>
        <w:jc w:val="both"/>
      </w:pPr>
      <w:r>
        <w:t xml:space="preserve">дата, которое вынесено уполномоченным должностным лицом, содержание постановления соответствует требованиям ст.28.2 КоАП РФ (л.д.1-3), заявление </w:t>
      </w:r>
      <w:r>
        <w:t>фио</w:t>
      </w:r>
      <w:r>
        <w:t xml:space="preserve"> от дата в ОМВД России по адрес о привлечении к ответственности Шепель Ю.В., оскорбившего её нецензурными словами (л.д.6).</w:t>
      </w:r>
    </w:p>
    <w:p>
      <w:pPr>
        <w:jc w:val="both"/>
      </w:pPr>
      <w:r>
        <w:t>Не доверять представленным письменным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Оценив в совокупности все исследованные в судебном заседании доказательства, прихожу к убеждению, что вина Шепель Ю.В. в содеянном доказана полностью и квалифицирую его действия по ч.1 ст.5.61 КоАП РФ, как оскорбление, то есть унижение чести и достоинства другого лица, выраженное в неприличной форме.</w:t>
      </w:r>
    </w:p>
    <w:p>
      <w:pPr>
        <w:jc w:val="both"/>
      </w:pPr>
      <w:r>
        <w:t xml:space="preserve">При назначении административного наказания Шепель Ю.В.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>
      <w:pPr>
        <w:jc w:val="both"/>
      </w:pPr>
      <w:r>
        <w:t xml:space="preserve">Шепель Ю.В. совершено административное правонарушение, посягающее на права граждан, ...   </w:t>
      </w:r>
    </w:p>
    <w:p>
      <w:pPr>
        <w:jc w:val="both"/>
      </w:pPr>
      <w:r>
        <w:t>Обстоятельством, смягчающим административную ответственность, в соответствии со ст.4.2 КоАП РФ признаю признание Шепель Ю.В. своей вины, раскаяние в содеянном.</w:t>
      </w:r>
    </w:p>
    <w:p>
      <w:pPr>
        <w:jc w:val="both"/>
      </w:pPr>
      <w:r>
        <w:t>Обстоятельством, отягчающим административную ответственность, в соответствии со ст.4.3 КоАП РФ признаю совершение административного правонарушения Шепель Ю.В. в состоянии опьянения.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смягчающего административную ответственность обстоятельства, с целью воспитания уважения к общеустановленным правилам, а также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ст.5.61 КоАП РФ.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Шепель </w:t>
      </w:r>
      <w:r>
        <w:t>фио</w:t>
      </w:r>
      <w:r>
        <w:t xml:space="preserve">, родившегося дата  в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ст.5.61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Шепель Ю.В.,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52358CA-FC2D-45B2-B4B4-07A9B7EB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