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</w:t>
      </w:r>
      <w:r>
        <w:t>Дело №5-53-347/2019</w:t>
      </w:r>
    </w:p>
    <w:p w:rsidR="00A77B3E">
      <w:r>
        <w:t xml:space="preserve">                                           </w:t>
      </w:r>
      <w:r>
        <w:t>ПОСТАНОВЛЕНИЕ</w:t>
      </w:r>
    </w:p>
    <w:p w:rsidR="00A77B3E"/>
    <w:p w:rsidR="00A77B3E" w:rsidP="00161711">
      <w:pPr>
        <w:jc w:val="both"/>
      </w:pPr>
      <w:r>
        <w:t>9 июля 2019 г.                                                                                             адрес</w:t>
      </w:r>
    </w:p>
    <w:p w:rsidR="00A77B3E" w:rsidP="00161711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ст.13.19.2 Кодекса Российской Федерации об административных правонарушениях (далее – КоАП РФ), в от</w:t>
      </w:r>
      <w:r>
        <w:t xml:space="preserve">ношении </w:t>
      </w:r>
    </w:p>
    <w:p w:rsidR="00A77B3E" w:rsidP="00161711">
      <w:pPr>
        <w:jc w:val="both"/>
      </w:pPr>
      <w:r>
        <w:t>должностного лица – председателя …</w:t>
      </w:r>
      <w:r>
        <w:t>сельского совета – главы администрации …</w:t>
      </w:r>
      <w:r>
        <w:t xml:space="preserve"> адрес </w:t>
      </w:r>
      <w:r>
        <w:t>Лаумана</w:t>
      </w:r>
      <w:r>
        <w:t xml:space="preserve"> </w:t>
      </w:r>
      <w:r>
        <w:t>фио</w:t>
      </w:r>
      <w:r>
        <w:t>, паспортные данные, гражданина …</w:t>
      </w:r>
      <w:r>
        <w:t xml:space="preserve">, зарегистрированного и проживающего по адресу: адрес, </w:t>
      </w:r>
    </w:p>
    <w:p w:rsidR="00A77B3E" w:rsidP="00161711">
      <w:pPr>
        <w:jc w:val="both"/>
      </w:pPr>
      <w:r>
        <w:t>адрес,</w:t>
      </w:r>
    </w:p>
    <w:p w:rsidR="00A77B3E" w:rsidP="00161711">
      <w:pPr>
        <w:jc w:val="both"/>
      </w:pPr>
      <w:r>
        <w:t>установил</w:t>
      </w:r>
      <w:r>
        <w:t>:</w:t>
      </w:r>
    </w:p>
    <w:p w:rsidR="00A77B3E" w:rsidP="00161711">
      <w:pPr>
        <w:jc w:val="both"/>
      </w:pPr>
      <w:r>
        <w:t>Лауман</w:t>
      </w:r>
      <w:r>
        <w:t xml:space="preserve"> А.М., являясь должностным лицом – председателем …</w:t>
      </w:r>
      <w:r>
        <w:t xml:space="preserve"> сельского совета – главой администрации …</w:t>
      </w:r>
      <w:r>
        <w:t xml:space="preserve"> адрес, дата по адресу: адрес, в нарушение ст.6 Федерального закона от дата №209-ФЗ «О государственной информационной системе </w:t>
      </w:r>
      <w:r>
        <w:t>жилищно-коммунального хозяйства» не разместил в сети Интернет https://dom.gosuslugi.ru информацию о способе формирования фонда капитального ремонта, о разработанных муниципальных программах, о ценах, тарифах на коммунальные услуги, о поступивших обращениях</w:t>
      </w:r>
      <w:r>
        <w:t xml:space="preserve"> по вопросам ЖКХ, о режиме работы и приеме граждан.  </w:t>
      </w:r>
    </w:p>
    <w:p w:rsidR="00A77B3E" w:rsidP="00161711">
      <w:pPr>
        <w:jc w:val="both"/>
      </w:pPr>
      <w:r>
        <w:t xml:space="preserve">Тем самым </w:t>
      </w:r>
      <w:r>
        <w:t>Лауман</w:t>
      </w:r>
      <w:r>
        <w:t xml:space="preserve"> А.М. совершил административное правонарушение, предусмотренное ч.2 ст.13.19.2 КоАП РФ, то есть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</w:t>
      </w:r>
      <w:r>
        <w:t>твенной информационной системе жилищно-коммунального хозяйства.</w:t>
      </w:r>
    </w:p>
    <w:p w:rsidR="00A77B3E" w:rsidP="00161711">
      <w:pPr>
        <w:jc w:val="both"/>
      </w:pPr>
      <w:r>
        <w:t xml:space="preserve">В судебном заседании </w:t>
      </w:r>
      <w:r>
        <w:t>Лауман</w:t>
      </w:r>
      <w:r>
        <w:t xml:space="preserve"> А.М. виновность в совершении административного правонарушения, предусмотренного ч.2 ст.13.19.2 КоАП РФ, признал, в содеянном раскаялся, обстоятельства, изложенные в</w:t>
      </w:r>
      <w:r>
        <w:t xml:space="preserve"> постановлении о возбуждении дела об административном правонарушении, не оспаривал.  </w:t>
      </w:r>
    </w:p>
    <w:p w:rsidR="00A77B3E" w:rsidP="00161711">
      <w:pPr>
        <w:jc w:val="both"/>
      </w:pPr>
      <w:r>
        <w:t xml:space="preserve">Ходатайств и отводов в ходе судебного разбирательства </w:t>
      </w:r>
      <w:r>
        <w:t>Лауманом</w:t>
      </w:r>
      <w:r>
        <w:t xml:space="preserve"> А.М. заявлено не было.</w:t>
      </w:r>
    </w:p>
    <w:p w:rsidR="00A77B3E" w:rsidP="00161711">
      <w:pPr>
        <w:jc w:val="both"/>
      </w:pPr>
      <w:r>
        <w:t xml:space="preserve">Помощник прокурора адрес </w:t>
      </w:r>
      <w:r>
        <w:t>фио</w:t>
      </w:r>
      <w:r>
        <w:t xml:space="preserve"> в судебном заседании просила привлечь </w:t>
      </w:r>
      <w:r>
        <w:t>Лаумана</w:t>
      </w:r>
      <w:r>
        <w:t xml:space="preserve"> А.М. к ад</w:t>
      </w:r>
      <w:r>
        <w:t xml:space="preserve">министративной ответственности по ч.2 ст.13.19.2 КоАП РФ, поскольку его вина в совершении правонарушения подтверждается материалами дела. </w:t>
      </w:r>
    </w:p>
    <w:p w:rsidR="00A77B3E" w:rsidP="00161711">
      <w:pPr>
        <w:jc w:val="both"/>
      </w:pPr>
      <w:r>
        <w:t xml:space="preserve">Выслушав объяснения </w:t>
      </w:r>
      <w:r>
        <w:t>Лаумана</w:t>
      </w:r>
      <w:r>
        <w:t xml:space="preserve"> А.М. и мнение помощника прокурора адрес </w:t>
      </w:r>
      <w:r>
        <w:t>фио</w:t>
      </w:r>
      <w:r>
        <w:t>, изучив материалы дела, считаю, что представл</w:t>
      </w:r>
      <w:r>
        <w:t xml:space="preserve">енных материалов достаточно для установления факта совершения </w:t>
      </w:r>
      <w:r>
        <w:t>Лауманом</w:t>
      </w:r>
      <w:r>
        <w:t xml:space="preserve"> А.М. административного правонарушения. </w:t>
      </w:r>
    </w:p>
    <w:p w:rsidR="00A77B3E" w:rsidP="00161711">
      <w:pPr>
        <w:jc w:val="both"/>
      </w:pPr>
      <w:r>
        <w:t xml:space="preserve">Факт совершения административного правонарушения, предусмотренного ч.2 ст.13.19.2 КоАП РФ, и вина </w:t>
      </w:r>
      <w:r>
        <w:t>Лаумана</w:t>
      </w:r>
      <w:r>
        <w:t xml:space="preserve"> А.М. подтверждаются: постановлением о в</w:t>
      </w:r>
      <w:r>
        <w:t xml:space="preserve">озбуждении дела об административном расследовании от дата (л.д.1-5), информацией с сайта dom.gosuslugi.ru – Государственная информационная система ЖКХ (л.д.7), письменными объяснениями </w:t>
      </w:r>
      <w:r>
        <w:t>Лаумана</w:t>
      </w:r>
      <w:r>
        <w:t xml:space="preserve"> А.М. от дата </w:t>
      </w:r>
    </w:p>
    <w:p w:rsidR="00A77B3E" w:rsidP="00161711">
      <w:pPr>
        <w:jc w:val="both"/>
      </w:pPr>
      <w:r>
        <w:t>дата, подтверждёнными им в судебном заседании (л.</w:t>
      </w:r>
      <w:r>
        <w:t xml:space="preserve">д.8).   </w:t>
      </w:r>
    </w:p>
    <w:p w:rsidR="00A77B3E" w:rsidP="00161711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</w:t>
      </w:r>
      <w:r>
        <w:t>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61711">
      <w:pPr>
        <w:jc w:val="both"/>
      </w:pPr>
      <w:r>
        <w:t xml:space="preserve">При назначении административного наказания </w:t>
      </w:r>
      <w:r>
        <w:t>Лауману</w:t>
      </w:r>
      <w:r>
        <w:t xml:space="preserve"> А.М. учитывается характер совершённого им административного правонарушения, личн</w:t>
      </w:r>
      <w:r>
        <w:t xml:space="preserve">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161711">
      <w:pPr>
        <w:jc w:val="both"/>
      </w:pPr>
      <w:r>
        <w:t>Лауманом</w:t>
      </w:r>
      <w:r>
        <w:t xml:space="preserve"> А.М. совершено административное правонарушение в области связи и ин</w:t>
      </w:r>
      <w:r>
        <w:t xml:space="preserve">формации, в настоящее время он официально трудоустроен.   </w:t>
      </w:r>
    </w:p>
    <w:p w:rsidR="00A77B3E" w:rsidP="00161711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Лаумана</w:t>
      </w:r>
      <w:r>
        <w:t xml:space="preserve"> А.М. в содеянном. </w:t>
      </w:r>
    </w:p>
    <w:p w:rsidR="00A77B3E" w:rsidP="00161711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161711">
      <w:pPr>
        <w:jc w:val="both"/>
      </w:pPr>
      <w:r>
        <w:t>Учитывая хара</w:t>
      </w:r>
      <w:r>
        <w:t>ктер совершенного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</w:t>
      </w:r>
      <w:r>
        <w:t xml:space="preserve">ений, считаю необходимым назначить </w:t>
      </w:r>
      <w:r>
        <w:t>Лауману</w:t>
      </w:r>
      <w:r>
        <w:t xml:space="preserve"> А.М. административное наказание в виде предупреждения.  </w:t>
      </w:r>
    </w:p>
    <w:p w:rsidR="00A77B3E" w:rsidP="0016171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61711">
      <w:pPr>
        <w:jc w:val="both"/>
      </w:pPr>
      <w:r>
        <w:t>На основании вышеизложенного и руководствуясь ст.ст.29.9, 2</w:t>
      </w:r>
      <w:r>
        <w:t>9.10 КоАП РФ,</w:t>
      </w:r>
    </w:p>
    <w:p w:rsidR="00A77B3E" w:rsidP="00161711">
      <w:pPr>
        <w:jc w:val="both"/>
      </w:pPr>
      <w:r>
        <w:t>постановил:</w:t>
      </w:r>
    </w:p>
    <w:p w:rsidR="00A77B3E" w:rsidP="00161711">
      <w:pPr>
        <w:jc w:val="both"/>
      </w:pPr>
      <w:r>
        <w:t xml:space="preserve">признать </w:t>
      </w:r>
      <w:r>
        <w:t>Лаумана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ч.2 ст.13.19.2 КоАП РФ, и назначить ему наказание в виде предупреждения.  </w:t>
      </w:r>
    </w:p>
    <w:p w:rsidR="00A77B3E" w:rsidP="00161711">
      <w:pPr>
        <w:jc w:val="both"/>
      </w:pPr>
      <w:r>
        <w:t xml:space="preserve">Постановление может быть обжаловано в Кировский районный суд </w:t>
      </w:r>
      <w:r>
        <w:t>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61711">
      <w:pPr>
        <w:jc w:val="both"/>
      </w:pPr>
    </w:p>
    <w:p w:rsidR="00A77B3E" w:rsidP="00161711">
      <w:pPr>
        <w:jc w:val="both"/>
      </w:pPr>
    </w:p>
    <w:p w:rsidR="00A77B3E" w:rsidP="0016171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11"/>
    <w:rsid w:val="0016171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96BDFB-F2E0-4FB5-8C0D-4877C5AC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