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767E">
      <w:pPr>
        <w:jc w:val="both"/>
      </w:pPr>
      <w:r>
        <w:t>3</w:t>
      </w:r>
    </w:p>
    <w:p w:rsidR="00A77B3E" w:rsidP="00BC767E">
      <w:pPr>
        <w:jc w:val="both"/>
      </w:pPr>
      <w:r>
        <w:t xml:space="preserve">                                                                                           </w:t>
      </w:r>
      <w:r>
        <w:t>Дело №5-53-354/2019</w:t>
      </w:r>
    </w:p>
    <w:p w:rsidR="00A77B3E" w:rsidP="00BC767E">
      <w:pPr>
        <w:jc w:val="both"/>
      </w:pPr>
      <w:r>
        <w:t xml:space="preserve">                                                  </w:t>
      </w:r>
      <w:r>
        <w:t>ПОСТАНОВЛЕНИЕ</w:t>
      </w:r>
    </w:p>
    <w:p w:rsidR="00A77B3E" w:rsidP="00BC767E">
      <w:pPr>
        <w:jc w:val="both"/>
      </w:pPr>
    </w:p>
    <w:p w:rsidR="00BC767E" w:rsidP="00BC767E">
      <w:pPr>
        <w:jc w:val="both"/>
      </w:pPr>
      <w:r>
        <w:t xml:space="preserve">25 июля 2019 г. </w:t>
      </w:r>
    </w:p>
    <w:p w:rsidR="00A77B3E" w:rsidP="00BC767E">
      <w:pPr>
        <w:jc w:val="both"/>
      </w:pPr>
      <w:r>
        <w:t xml:space="preserve">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BC767E">
      <w:pPr>
        <w:jc w:val="both"/>
      </w:pPr>
    </w:p>
    <w:p w:rsidR="00A77B3E" w:rsidP="00BC767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BC767E">
      <w:pPr>
        <w:jc w:val="both"/>
      </w:pPr>
      <w:r>
        <w:t xml:space="preserve">Мамонтовой </w:t>
      </w:r>
      <w:r>
        <w:t>фио</w:t>
      </w:r>
      <w:r>
        <w:t xml:space="preserve">, паспортные данные </w:t>
      </w:r>
    </w:p>
    <w:p w:rsidR="00A77B3E" w:rsidP="00BC767E">
      <w:pPr>
        <w:jc w:val="both"/>
      </w:pPr>
      <w:r>
        <w:t xml:space="preserve">адрес, гражданина Российской Федерации, проживающей по адресу: адрес, работающей директором наименование организации адрес, </w:t>
      </w:r>
    </w:p>
    <w:p w:rsidR="00A77B3E" w:rsidP="00BC767E">
      <w:pPr>
        <w:jc w:val="both"/>
      </w:pPr>
      <w:r>
        <w:t>установил:</w:t>
      </w:r>
    </w:p>
    <w:p w:rsidR="00A77B3E" w:rsidP="00BC767E">
      <w:pPr>
        <w:jc w:val="both"/>
      </w:pPr>
      <w:r>
        <w:t>дата специалистом 1 разряда ОКП №1 Межрайонной ИФНС России №4 по Республике Крым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ч.1 ст.15.6 КоАП РФ, в отношении директора наименование организации адрес (далее - Учреждение) Мамонтовой Н.С. по факту не представления в установленный законом срок, до дата, отве</w:t>
      </w:r>
      <w:r>
        <w:t xml:space="preserve">та на требование налогового органа №26657 от дата, которое было получено Учреждением28 июня </w:t>
      </w:r>
    </w:p>
    <w:p w:rsidR="00A77B3E" w:rsidP="00BC767E">
      <w:pPr>
        <w:jc w:val="both"/>
      </w:pPr>
      <w:r>
        <w:t>дата</w:t>
      </w:r>
    </w:p>
    <w:p w:rsidR="00A77B3E" w:rsidP="00BC767E">
      <w:pPr>
        <w:jc w:val="both"/>
      </w:pPr>
      <w:r>
        <w:t>В судебное заседание Мамонтова Н.С. не явилась, о месте и времени рассмотрения дела извещена надлежащим образом, ходатайство об отложении рассмотрения дела не</w:t>
      </w:r>
      <w:r>
        <w:t xml:space="preserve"> представила, в связи с чем считаю возможным рассмотреть дело в отсутствие лица, в отношении которого ведётся производство по делу.</w:t>
      </w:r>
    </w:p>
    <w:p w:rsidR="00A77B3E" w:rsidP="00BC767E">
      <w:pPr>
        <w:jc w:val="both"/>
      </w:pPr>
      <w:r>
        <w:t>Исследовав материалы дела, прихожу к выводу, что производство по делу об административном правонарушении, предусмотренном ч.</w:t>
      </w:r>
      <w:r>
        <w:t xml:space="preserve">1 ст.15.6 КоАП РФ, в отношении Мамонтовой Н.С. подлежит прекращению, исходя из следующего. </w:t>
      </w:r>
    </w:p>
    <w:p w:rsidR="00A77B3E" w:rsidP="00BC767E">
      <w:pPr>
        <w:jc w:val="both"/>
      </w:pPr>
      <w: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>
        <w:t>тоятельств каждого дела, разрешение его в соответствии с законом.</w:t>
      </w:r>
    </w:p>
    <w:p w:rsidR="00A77B3E" w:rsidP="00BC767E">
      <w:pPr>
        <w:jc w:val="both"/>
      </w:pPr>
      <w:r>
        <w:t>В силу п.6 ч.1 ст.24.5 КоАП РФ производство по делу об административном правонарушении не может быть начато, а начатое производство подлежит прекращению при истечение сроков давности привлеч</w:t>
      </w:r>
      <w:r>
        <w:t>ения к административной ответственности.</w:t>
      </w:r>
    </w:p>
    <w:p w:rsidR="00A77B3E" w:rsidP="00BC767E">
      <w:pPr>
        <w:jc w:val="both"/>
      </w:pPr>
      <w:r>
        <w:t>В соответствии с ч.1 ст.4.5 КоАП РФ постановление по делу об административном правонарушении за нарушение законодательства о налогах и сборах не может быть вынесено по истечении одного года со дня совершения админис</w:t>
      </w:r>
      <w:r>
        <w:t>тративного правонарушения.</w:t>
      </w:r>
    </w:p>
    <w:p w:rsidR="00A77B3E" w:rsidP="00BC767E">
      <w:pPr>
        <w:jc w:val="both"/>
      </w:pPr>
      <w:r>
        <w:t>Часть первая статья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</w:t>
      </w:r>
      <w:r>
        <w:t xml:space="preserve">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t>таких сведений в неполном объеме или в искаженном виде, за исключением случаев, предусмотренных ч.2 ст.15.6 КоАП РФ.</w:t>
      </w:r>
    </w:p>
    <w:p w:rsidR="00A77B3E" w:rsidP="00BC767E">
      <w:pPr>
        <w:jc w:val="both"/>
      </w:pPr>
      <w:r>
        <w:t>Как усматривается из материалов дела, Учреждение, руководителем которого является Мамонтова Н.С., поставлено на учёт в Межрайонной инспекции ФНС России №4 по Республике Крым дата</w:t>
      </w:r>
    </w:p>
    <w:p w:rsidR="00A77B3E" w:rsidP="00BC767E">
      <w:pPr>
        <w:jc w:val="both"/>
      </w:pPr>
      <w:r>
        <w:t>дата Учреждением получено требование Межрайонной инспекции ФНС России №4 по Р</w:t>
      </w:r>
      <w:r>
        <w:t xml:space="preserve">еспублике Крым №26657 от дата о предоставлении пояснений по выявленным недостаткам в декларации Учреждения. </w:t>
      </w:r>
    </w:p>
    <w:p w:rsidR="00A77B3E" w:rsidP="00BC767E">
      <w:pPr>
        <w:jc w:val="both"/>
      </w:pPr>
      <w:r>
        <w:t>Согласно п.3 ст.88 НК РФ если камеральной налоговой проверкой выявлены ошибки в налоговой декларации (расчете) и (или) противоречия между сведениям</w:t>
      </w:r>
      <w:r>
        <w:t>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</w:t>
      </w:r>
      <w:r>
        <w:t>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 w:rsidP="00BC767E">
      <w:pPr>
        <w:jc w:val="both"/>
      </w:pPr>
      <w:r>
        <w:t xml:space="preserve">Таким образом, пояснения по требованию налогового органа Учреждением необходимо было представить до дата </w:t>
      </w:r>
    </w:p>
    <w:p w:rsidR="00A77B3E" w:rsidP="00BC767E">
      <w:pPr>
        <w:jc w:val="both"/>
      </w:pPr>
      <w:r>
        <w:t xml:space="preserve">Вместе </w:t>
      </w:r>
      <w:r>
        <w:t>с тем пояснения на указанное требование Учреждением в налоговый орган представлены дата, то есть с нарушением установленного законом срока.</w:t>
      </w:r>
    </w:p>
    <w:p w:rsidR="00A77B3E" w:rsidP="00BC767E">
      <w:pPr>
        <w:jc w:val="both"/>
      </w:pPr>
      <w:r>
        <w:t>Согласно п.14 постановления Пленума Верховного Суда Российской Федерации от дата №5 «О некоторых вопросах, возникающ</w:t>
      </w:r>
      <w:r>
        <w:t>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</w:t>
      </w:r>
      <w:r>
        <w:t>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77B3E" w:rsidP="00BC767E">
      <w:pPr>
        <w:jc w:val="both"/>
      </w:pPr>
      <w:r>
        <w:t xml:space="preserve">Срок давности </w:t>
      </w:r>
      <w:r>
        <w:t>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A77B3E" w:rsidP="00BC767E">
      <w:pPr>
        <w:jc w:val="both"/>
      </w:pPr>
      <w:r>
        <w:t>Таким образом, срок давности пр</w:t>
      </w:r>
      <w:r>
        <w:t xml:space="preserve">ивлечения к ответственности Мамонтовой Н.С. начал исчисляться с дата и в соответствии с ч.1 ст.4.5 КоАП РФ истёк дата </w:t>
      </w:r>
    </w:p>
    <w:p w:rsidR="00A77B3E" w:rsidP="00BC767E">
      <w:pPr>
        <w:jc w:val="both"/>
      </w:pPr>
      <w:r>
        <w:t>Таким образом, в соответствии с п.6 ч.1 ст.24.5 КоАП РФ производство по делу об административном правонарушении подлежит прекращению за и</w:t>
      </w:r>
      <w:r>
        <w:t>стечением сроков давности привлечения к административной ответственности.</w:t>
      </w:r>
    </w:p>
    <w:p w:rsidR="00A77B3E" w:rsidP="00BC767E">
      <w:pPr>
        <w:jc w:val="both"/>
      </w:pPr>
      <w:r>
        <w:t>На основании изложенного, руководствуясь ст.ст.29.9, 29.10 КоАП РФ,</w:t>
      </w:r>
    </w:p>
    <w:p w:rsidR="00A77B3E" w:rsidP="00BC767E">
      <w:pPr>
        <w:jc w:val="both"/>
      </w:pPr>
    </w:p>
    <w:p w:rsidR="00A77B3E" w:rsidP="00BC767E">
      <w:pPr>
        <w:jc w:val="both"/>
      </w:pPr>
      <w:r>
        <w:t>постановил:</w:t>
      </w:r>
    </w:p>
    <w:p w:rsidR="00A77B3E" w:rsidP="00BC767E">
      <w:pPr>
        <w:jc w:val="both"/>
      </w:pPr>
    </w:p>
    <w:p w:rsidR="00A77B3E" w:rsidP="00BC767E">
      <w:pPr>
        <w:jc w:val="both"/>
      </w:pPr>
      <w:r>
        <w:t xml:space="preserve">производство по делу об административном правонарушении, предусмотренном ч.1 ст.15.6 КоАП РФ, в </w:t>
      </w:r>
      <w:r>
        <w:t>отношении Мамонтовой</w:t>
      </w:r>
      <w:r>
        <w:t xml:space="preserve"> </w:t>
      </w:r>
      <w:r>
        <w:t>фио</w:t>
      </w:r>
      <w:r>
        <w:t>, прекратить на основании п.6 ч.1 ст.24.5 КоАП РФ в связи с истечением срока давности привлечения к административной ответственности.</w:t>
      </w:r>
    </w:p>
    <w:p w:rsidR="00A77B3E" w:rsidP="00BC767E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</w:t>
      </w:r>
      <w:r>
        <w:t>становление по делу, в течение десяти суток со дня вручения или получения копии постановления.</w:t>
      </w:r>
    </w:p>
    <w:p w:rsidR="00A77B3E" w:rsidP="00BC767E">
      <w:pPr>
        <w:jc w:val="both"/>
      </w:pPr>
    </w:p>
    <w:p w:rsidR="00A77B3E" w:rsidP="00BC767E">
      <w:pPr>
        <w:jc w:val="both"/>
      </w:pPr>
    </w:p>
    <w:p w:rsidR="00A77B3E" w:rsidP="00BC767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C767E">
      <w:pPr>
        <w:jc w:val="both"/>
      </w:pPr>
    </w:p>
    <w:p w:rsidR="00A77B3E" w:rsidP="00BC76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7E"/>
    <w:rsid w:val="00A77B3E"/>
    <w:rsid w:val="00BC76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65F45F-8264-41A5-85CD-DCE7AA5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