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108EA">
      <w:pPr>
        <w:jc w:val="both"/>
      </w:pPr>
      <w:r>
        <w:t>6</w:t>
      </w:r>
    </w:p>
    <w:p w:rsidR="00A77B3E" w:rsidP="00A108EA">
      <w:pPr>
        <w:jc w:val="both"/>
      </w:pPr>
      <w:r>
        <w:t xml:space="preserve">                                                                                               </w:t>
      </w:r>
      <w:r>
        <w:t>Дело №5-53-367/2019</w:t>
      </w:r>
    </w:p>
    <w:p w:rsidR="00A77B3E" w:rsidP="00A108EA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77B3E" w:rsidP="00A108EA">
      <w:pPr>
        <w:jc w:val="both"/>
      </w:pPr>
    </w:p>
    <w:p w:rsidR="00A77B3E" w:rsidP="00A108EA">
      <w:pPr>
        <w:jc w:val="both"/>
      </w:pPr>
      <w:r>
        <w:t xml:space="preserve">15 июля 2019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A108EA">
      <w:pPr>
        <w:jc w:val="both"/>
      </w:pPr>
    </w:p>
    <w:p w:rsidR="00A77B3E" w:rsidP="00A108E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ст.14.17.2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A108EA">
      <w:pPr>
        <w:jc w:val="both"/>
      </w:pPr>
      <w:r>
        <w:t>Джелялова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A108EA">
      <w:pPr>
        <w:jc w:val="both"/>
      </w:pPr>
      <w:r>
        <w:t>адрес</w:t>
      </w:r>
      <w:r>
        <w:t xml:space="preserve">, гражданина Российской Федерации, зарегистрированного и проживающего по адресу: адрес, неработающего, неженатого, имеющего на иждивении двоих несовершеннолетних детей, </w:t>
      </w:r>
      <w:r>
        <w:t>и па</w:t>
      </w:r>
      <w:r>
        <w:t xml:space="preserve">спортные данные, </w:t>
      </w:r>
    </w:p>
    <w:p w:rsidR="00A77B3E" w:rsidP="00A108EA">
      <w:pPr>
        <w:jc w:val="both"/>
      </w:pPr>
    </w:p>
    <w:p w:rsidR="00A77B3E" w:rsidP="00A108EA">
      <w:pPr>
        <w:jc w:val="both"/>
      </w:pPr>
      <w:r>
        <w:t>установил:</w:t>
      </w:r>
    </w:p>
    <w:p w:rsidR="00A77B3E" w:rsidP="00A108EA">
      <w:pPr>
        <w:jc w:val="both"/>
      </w:pPr>
    </w:p>
    <w:p w:rsidR="00A77B3E" w:rsidP="00A108EA">
      <w:pPr>
        <w:jc w:val="both"/>
      </w:pPr>
      <w:r>
        <w:t>Джелялов</w:t>
      </w:r>
      <w:r>
        <w:t xml:space="preserve"> С.Э. дата в время час. в районе автостанции, расположенной по адрес в адрес на автомобиле марка автомобиля с государственным регистрационным знаком «</w:t>
      </w:r>
      <w:r>
        <w:t>» осуществлял перемещение алкогольной продукции, немаркиров</w:t>
      </w:r>
      <w:r>
        <w:t>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количестве более 10 литров на одного</w:t>
      </w:r>
      <w:r>
        <w:t xml:space="preserve"> человека, а именно 1 пака винного напитка «</w:t>
      </w:r>
      <w:r>
        <w:t>Vine</w:t>
      </w:r>
      <w:r>
        <w:t xml:space="preserve"> </w:t>
      </w:r>
      <w:r>
        <w:t>me</w:t>
      </w:r>
      <w:r>
        <w:t xml:space="preserve">», в котором находилось 12 стеклянных бутылок объёмом по 0,75л, крепостью 8 процентов, 2 пака водки «Финская», в каждом из которых находилось 20 стеклянных бутылок объёмом по 0,5л, крепостью 40 процентов, </w:t>
      </w:r>
      <w:r>
        <w:t>4 пака водки «Русский Изумруд», в каждом из которых находилось 6 стеклянных бутылок объёмом по 1л, крепостью 40 процентов, и 1 стеклянная бутылка водки «Русский изумруд» объёмом 1л, крепостью 40 процентов, нарушив требования ст.ст.12, 26 Федерального закон</w:t>
      </w:r>
      <w:r>
        <w:t xml:space="preserve">а от </w:t>
      </w:r>
    </w:p>
    <w:p w:rsidR="00A77B3E" w:rsidP="00A108EA">
      <w:pPr>
        <w:jc w:val="both"/>
      </w:pPr>
      <w:r>
        <w:t>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тем самым совершил административное правонарушение, предус</w:t>
      </w:r>
      <w:r>
        <w:t xml:space="preserve">мотренное ст.14.17.2 КоАП РФ. </w:t>
      </w:r>
    </w:p>
    <w:p w:rsidR="00A77B3E" w:rsidP="00A108EA">
      <w:pPr>
        <w:jc w:val="both"/>
      </w:pPr>
      <w:r>
        <w:t xml:space="preserve">В судебном заседании </w:t>
      </w:r>
      <w:r>
        <w:t>Джелялов</w:t>
      </w:r>
      <w:r>
        <w:t xml:space="preserve"> С.Э. виновность в совершении административного правонарушения, предусмотренного ст.14.17.2 КоАП РФ, признал, обстоятельства, изложенные в протоколе об административном правонарушении, не оспарива</w:t>
      </w:r>
      <w:r>
        <w:t xml:space="preserve">л, пояснил, что алкогольную продукцию вёз сестре на свадьбу.    </w:t>
      </w:r>
    </w:p>
    <w:p w:rsidR="00A77B3E" w:rsidP="00A108EA">
      <w:pPr>
        <w:jc w:val="both"/>
      </w:pPr>
      <w:r>
        <w:t xml:space="preserve">Исследовав материалы дела, выслушав объяснения </w:t>
      </w:r>
      <w:r>
        <w:t>Джелялова</w:t>
      </w:r>
      <w:r>
        <w:t xml:space="preserve"> С.Э., прихожу к следующим выводам.</w:t>
      </w:r>
    </w:p>
    <w:p w:rsidR="00A77B3E" w:rsidP="00A108EA">
      <w:pPr>
        <w:jc w:val="both"/>
      </w:pPr>
      <w:r>
        <w:t xml:space="preserve">Согласно ст.26 Федерального закона от дата №171-ФЗ </w:t>
      </w:r>
    </w:p>
    <w:p w:rsidR="00A77B3E" w:rsidP="00A108EA">
      <w:pPr>
        <w:jc w:val="both"/>
      </w:pPr>
      <w:r>
        <w:t>«О государственном регулировании производства и</w:t>
      </w:r>
      <w:r>
        <w:t xml:space="preserve">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</w:t>
      </w:r>
      <w:r>
        <w:t>спирта, алкогольной и спиртосодержащей продукции запрещается, в том числе, перемещ</w:t>
      </w:r>
      <w:r>
        <w:t>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</w:t>
      </w:r>
      <w:r>
        <w:t>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</w:t>
      </w:r>
      <w:r>
        <w:t xml:space="preserve"> за исключением перемещения по адрес указанной алкогольной продукции в объеме не более 10 литров на одного человека.</w:t>
      </w:r>
    </w:p>
    <w:p w:rsidR="00A77B3E" w:rsidP="00A108EA">
      <w:pPr>
        <w:jc w:val="both"/>
      </w:pPr>
      <w:r>
        <w:t xml:space="preserve">Факт совершения </w:t>
      </w:r>
      <w:r>
        <w:t>Джеляловым</w:t>
      </w:r>
      <w:r>
        <w:t xml:space="preserve"> С.Э. административного правонарушения, предусмотренного ст.14.17.2 КоАП РФ, подтверждается: </w:t>
      </w:r>
    </w:p>
    <w:p w:rsidR="00A77B3E" w:rsidP="00A108EA">
      <w:pPr>
        <w:jc w:val="both"/>
      </w:pPr>
      <w:r>
        <w:t>- протоколом об адм</w:t>
      </w:r>
      <w:r>
        <w:t xml:space="preserve">инистративном правонарушении №РК-телефон от дата </w:t>
      </w:r>
    </w:p>
    <w:p w:rsidR="00A77B3E" w:rsidP="00A108EA">
      <w:pPr>
        <w:jc w:val="both"/>
      </w:pPr>
      <w:r>
        <w:t>дата, который соответствует требованиям ст.28.2 КоАП РФ (л.д.1);</w:t>
      </w:r>
    </w:p>
    <w:p w:rsidR="00A77B3E" w:rsidP="00A108EA">
      <w:pPr>
        <w:jc w:val="both"/>
      </w:pPr>
      <w:r>
        <w:t xml:space="preserve">- рапортом </w:t>
      </w:r>
      <w:r>
        <w:t>фио</w:t>
      </w:r>
      <w:r>
        <w:t xml:space="preserve"> ДПС ГИБДД МВД по Республике Крым </w:t>
      </w:r>
      <w:r>
        <w:t>фио</w:t>
      </w:r>
      <w:r>
        <w:t xml:space="preserve"> от </w:t>
      </w:r>
    </w:p>
    <w:p w:rsidR="00A77B3E" w:rsidP="00A108EA">
      <w:pPr>
        <w:jc w:val="both"/>
      </w:pPr>
      <w:r>
        <w:t>дата (л.д.4);</w:t>
      </w:r>
    </w:p>
    <w:p w:rsidR="00A77B3E" w:rsidP="00A108EA">
      <w:pPr>
        <w:jc w:val="both"/>
      </w:pPr>
      <w:r>
        <w:t xml:space="preserve">- протоколом изъятия вещей и документов от дата и </w:t>
      </w:r>
      <w:r>
        <w:t>фототаблицей</w:t>
      </w:r>
      <w:r>
        <w:t xml:space="preserve"> к нему (</w:t>
      </w:r>
      <w:r>
        <w:t>л.д.8-12);</w:t>
      </w:r>
    </w:p>
    <w:p w:rsidR="00A77B3E" w:rsidP="00A108EA">
      <w:pPr>
        <w:jc w:val="both"/>
      </w:pPr>
      <w:r>
        <w:t xml:space="preserve">- копией водительского удостоверения на имя </w:t>
      </w:r>
      <w:r>
        <w:t>Джелялова</w:t>
      </w:r>
      <w:r>
        <w:t xml:space="preserve"> С.Э. (л.д.13);</w:t>
      </w:r>
    </w:p>
    <w:p w:rsidR="00A77B3E" w:rsidP="00A108EA">
      <w:pPr>
        <w:jc w:val="both"/>
      </w:pPr>
      <w:r>
        <w:t>- копией свидетельства о регистрации транспортного средства (л.д.14);</w:t>
      </w:r>
    </w:p>
    <w:p w:rsidR="00A77B3E" w:rsidP="00A108EA">
      <w:pPr>
        <w:jc w:val="both"/>
      </w:pPr>
      <w:r>
        <w:t>- копией страхового полиса серии МММ №5010560164 (л.д.15);</w:t>
      </w:r>
    </w:p>
    <w:p w:rsidR="00A77B3E" w:rsidP="00A108EA">
      <w:pPr>
        <w:jc w:val="both"/>
      </w:pPr>
      <w:r>
        <w:t>- актом приема-передачи изъятых вещей и докумен</w:t>
      </w:r>
      <w:r>
        <w:t xml:space="preserve">тов на хранение №73 от дата (л.д.17).  </w:t>
      </w:r>
    </w:p>
    <w:p w:rsidR="00A77B3E" w:rsidP="00A108EA">
      <w:pPr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содержанию, непротиворечивыми, полученными в соответствии с требованиями действующего законодате</w:t>
      </w:r>
      <w:r>
        <w:t>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 признаю их доказательствами по делу об административном правонарушении.</w:t>
      </w:r>
    </w:p>
    <w:p w:rsidR="00A77B3E" w:rsidP="00A108EA">
      <w:pPr>
        <w:jc w:val="both"/>
      </w:pPr>
      <w:r>
        <w:t xml:space="preserve">В связи с </w:t>
      </w:r>
      <w:r>
        <w:t xml:space="preserve">чем считаю доказанной вину </w:t>
      </w:r>
      <w:r>
        <w:t>Джелялова</w:t>
      </w:r>
      <w:r>
        <w:t xml:space="preserve"> С.Э. в совершении административного правонарушения, предусмотренного ст.14.17.2 КоАП РФ.</w:t>
      </w:r>
    </w:p>
    <w:p w:rsidR="00A77B3E" w:rsidP="00A108EA">
      <w:pPr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совершенного им админ</w:t>
      </w:r>
      <w: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108EA">
      <w:pPr>
        <w:jc w:val="both"/>
      </w:pPr>
      <w:r>
        <w:t>Джеляловым</w:t>
      </w:r>
      <w:r>
        <w:t xml:space="preserve"> С.Э. совершено административное правонаруше</w:t>
      </w:r>
      <w:r>
        <w:t xml:space="preserve">ние в области предпринимательской деятельности, ранее он к административной ответственности не привлекался, официально не трудоустроен, не женат, на иждивении имеет двоих несовершеннолетних детей.  </w:t>
      </w:r>
    </w:p>
    <w:p w:rsidR="00A77B3E" w:rsidP="00A108EA">
      <w:pPr>
        <w:jc w:val="both"/>
      </w:pPr>
      <w:r>
        <w:t>Обстоятельствами, смягчающими административную ответствен</w:t>
      </w:r>
      <w:r>
        <w:t xml:space="preserve">ность, признаю в соответствии с ч.2 ст.4.2 КоАП РФ совершение </w:t>
      </w:r>
      <w:r>
        <w:t>Джеляловым</w:t>
      </w:r>
      <w:r>
        <w:t xml:space="preserve"> С.Э. правонарушения впервые, и наличие на иждивении двоих несовершеннолетних детей, 2004 и паспортные данные.  </w:t>
      </w:r>
    </w:p>
    <w:p w:rsidR="00A77B3E" w:rsidP="00A108EA">
      <w:pPr>
        <w:jc w:val="both"/>
      </w:pPr>
      <w:r>
        <w:t>Обстоятельств, отягчающих административную ответственность, не установл</w:t>
      </w:r>
      <w:r>
        <w:t xml:space="preserve">ено. </w:t>
      </w:r>
    </w:p>
    <w:p w:rsidR="00A77B3E" w:rsidP="00A108EA">
      <w:pPr>
        <w:jc w:val="both"/>
      </w:pPr>
      <w:r>
        <w:t xml:space="preserve">На основании изложенного, в силу санкции, предусмотренной за совершённое правонарушение, предусмотренное ст.14.17.2 КоАП РФ, считаю необходимым назначить </w:t>
      </w:r>
      <w:r>
        <w:t>Джелялову</w:t>
      </w:r>
      <w:r>
        <w:t xml:space="preserve"> С.Э. административное наказание в виде административного штрафа без конфискации продук</w:t>
      </w:r>
      <w:r>
        <w:t>ции, явившейся предметом административного правонарушения.</w:t>
      </w:r>
    </w:p>
    <w:p w:rsidR="00A77B3E" w:rsidP="00A108EA">
      <w:pPr>
        <w:jc w:val="both"/>
      </w:pPr>
      <w:r>
        <w:t xml:space="preserve">В силу статьи 25 Федерального закона от дата №171-ФЗ </w:t>
      </w:r>
    </w:p>
    <w:p w:rsidR="00A77B3E" w:rsidP="00A108EA">
      <w:pPr>
        <w:jc w:val="both"/>
      </w:pPr>
      <w:r>
        <w:t>«О государственном регулировании производства и оборота этилового спирта, алкогольной и спиртосодержащей продукции» изъятию из незаконного обор</w:t>
      </w:r>
      <w:r>
        <w:t>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вышеприведенных норм права, и конкр</w:t>
      </w:r>
      <w:r>
        <w:t>етные обстоятельства дела прихожу к выводу о том, что изъятая алкогольная продукция подлежит уничтожению.</w:t>
      </w:r>
    </w:p>
    <w:p w:rsidR="00A77B3E" w:rsidP="00A108E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A108EA">
      <w:pPr>
        <w:jc w:val="both"/>
      </w:pPr>
      <w:r>
        <w:t>На основании изложенного и руководствуясь ст.ст.29.9,</w:t>
      </w:r>
      <w:r>
        <w:t xml:space="preserve"> 29.10 КоАП РФ,</w:t>
      </w:r>
    </w:p>
    <w:p w:rsidR="00A77B3E" w:rsidP="00A108EA">
      <w:pPr>
        <w:jc w:val="both"/>
      </w:pPr>
    </w:p>
    <w:p w:rsidR="00A77B3E" w:rsidP="00A108EA">
      <w:pPr>
        <w:jc w:val="both"/>
      </w:pPr>
      <w:r>
        <w:t>постановил:</w:t>
      </w:r>
    </w:p>
    <w:p w:rsidR="00A77B3E" w:rsidP="00A108EA">
      <w:pPr>
        <w:jc w:val="both"/>
      </w:pPr>
    </w:p>
    <w:p w:rsidR="00A77B3E" w:rsidP="00A108EA">
      <w:pPr>
        <w:jc w:val="both"/>
      </w:pPr>
      <w:r>
        <w:t xml:space="preserve">признать </w:t>
      </w:r>
      <w:r>
        <w:t>Джелялова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A108EA">
      <w:pPr>
        <w:jc w:val="both"/>
      </w:pPr>
      <w:r>
        <w:t>адрес</w:t>
      </w:r>
      <w:r>
        <w:t>, зарегистрированного и проживающего по адресу: адрес, виновным в совершении административного правонарушения, предусмотренного ст.14.17.2 КоАП РФ, и назн</w:t>
      </w:r>
      <w:r>
        <w:t>ачить ему наказание в виде административного штрафа в размере 3000 (три тысячи) рублей без конфискации продукции, явившейся предметом административного правонарушения.</w:t>
      </w:r>
    </w:p>
    <w:p w:rsidR="00A77B3E" w:rsidP="00A108EA">
      <w:pPr>
        <w:jc w:val="both"/>
      </w:pPr>
      <w:r>
        <w:t xml:space="preserve">Штраф подлежит уплате по следующим реквизитам: Отделение по Республике Крым ЦБ РФ, счёт </w:t>
      </w:r>
      <w:r>
        <w:t xml:space="preserve">№40101810335100010001, БИК – 043510001, КБК – 18811608010016000140, КПП – 910801001, ОКТМО – 35616000, ИНН – 9108000193, получатель УФК (ОМВД России по адрес), </w:t>
      </w:r>
    </w:p>
    <w:p w:rsidR="00A77B3E" w:rsidP="00A108EA">
      <w:pPr>
        <w:jc w:val="both"/>
      </w:pPr>
      <w:r>
        <w:t xml:space="preserve">УИН 18880491190002251194.  </w:t>
      </w:r>
    </w:p>
    <w:p w:rsidR="00A77B3E" w:rsidP="00A108EA">
      <w:pPr>
        <w:jc w:val="both"/>
      </w:pPr>
      <w:r>
        <w:t xml:space="preserve">Изъятая алкогольная продукция, находящая на хранении в ОМВД России </w:t>
      </w:r>
      <w:r>
        <w:t>по адрес по акту-приёма передачи изъятых вещей и документов на хранение №73 от дата по вступлению настоящего постановления в законную силу подлежит уничтожению в установленном порядке.</w:t>
      </w:r>
    </w:p>
    <w:p w:rsidR="00A77B3E" w:rsidP="00A108EA">
      <w:pPr>
        <w:jc w:val="both"/>
      </w:pPr>
      <w:r>
        <w:t>Исполнение постановления в части изъятой алкогольной продукции поручить</w:t>
      </w:r>
      <w:r>
        <w:t xml:space="preserve"> ОМВД России по адрес.      </w:t>
      </w:r>
    </w:p>
    <w:p w:rsidR="00A77B3E" w:rsidP="00A108EA">
      <w:pPr>
        <w:jc w:val="both"/>
      </w:pPr>
      <w:r>
        <w:t xml:space="preserve">Разъяснить </w:t>
      </w:r>
      <w:r>
        <w:t>Джелялову</w:t>
      </w:r>
      <w:r>
        <w:t xml:space="preserve"> С.Э.,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</w:t>
      </w:r>
      <w:r>
        <w:t xml:space="preserve">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108E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</w:t>
      </w:r>
      <w:r>
        <w:t>я вручения или получения копии постановления через судью, которым вынесено постановление по делу.</w:t>
      </w:r>
    </w:p>
    <w:p w:rsidR="00A77B3E" w:rsidP="00A108EA">
      <w:pPr>
        <w:jc w:val="both"/>
      </w:pPr>
    </w:p>
    <w:p w:rsidR="00A77B3E" w:rsidP="00A108EA">
      <w:pPr>
        <w:jc w:val="both"/>
      </w:pPr>
    </w:p>
    <w:p w:rsidR="00A77B3E" w:rsidP="00A108E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108EA">
      <w:pPr>
        <w:jc w:val="both"/>
      </w:pPr>
    </w:p>
    <w:p w:rsidR="00A77B3E" w:rsidP="00A108EA">
      <w:pPr>
        <w:jc w:val="both"/>
      </w:pPr>
      <w:r>
        <w:t xml:space="preserve"> </w:t>
      </w:r>
    </w:p>
    <w:p w:rsidR="00A77B3E" w:rsidP="00A108EA">
      <w:pPr>
        <w:jc w:val="both"/>
      </w:pPr>
    </w:p>
    <w:p w:rsidR="00A77B3E" w:rsidP="00A108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EA"/>
    <w:rsid w:val="00A108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A91293-4AF1-439E-B054-465B249D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