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pPr>
      <w:r>
        <w:t>Дело №5-53-388/2020</w:t>
      </w:r>
    </w:p>
    <w:p>
      <w:pPr>
        <w:ind w:left="2160" w:firstLine="720"/>
      </w:pPr>
      <w:r>
        <w:t>ПОСТАНОВЛЕНИЕ</w:t>
      </w:r>
    </w:p>
    <w:p/>
    <w:p>
      <w:r>
        <w:t xml:space="preserve">20 августа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Скопюка</w:t>
      </w:r>
      <w:r>
        <w:t xml:space="preserve"> </w:t>
      </w:r>
      <w:r>
        <w:t>фио</w:t>
      </w:r>
      <w:r>
        <w:t xml:space="preserve"> родившегося дата в адрес, гражданина Р..., проживающего по адресу: адрес, ... </w:t>
      </w:r>
    </w:p>
    <w:p>
      <w:pPr>
        <w:jc w:val="both"/>
      </w:pPr>
      <w:r>
        <w:t>установил:</w:t>
      </w:r>
    </w:p>
    <w:p>
      <w:pPr>
        <w:jc w:val="both"/>
      </w:pPr>
      <w:r>
        <w:t>Скопюк</w:t>
      </w:r>
      <w:r>
        <w:t xml:space="preserve"> Е.Э. дата в время час. возле дом... по адрес в </w:t>
      </w:r>
    </w:p>
    <w:p>
      <w:pPr>
        <w:jc w:val="both"/>
      </w:pPr>
      <w:r>
        <w:t xml:space="preserve">адрес, являясь водителем транспортного средства – автомобиля марка автомобиля при наличии у него признаков опьянения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Для участия в рассмотрении дела </w:t>
      </w:r>
      <w:r>
        <w:t>Скопюк</w:t>
      </w:r>
      <w:r>
        <w:t xml:space="preserve"> Е.Э. не явился, о месте и времени рассмотрения дела извещался заказным письмом с уведомлением по месту жительства, указанному в протоколе об административном правонарушении, однако почтовое отправление возвращено мировому судье за истечением срока хранения, в связи с чем считаю </w:t>
      </w:r>
      <w:r>
        <w:t>Скопюка</w:t>
      </w:r>
      <w:r>
        <w:t xml:space="preserve"> Е.Э. извещённым о месте и времени рассмотрения дела и полагаю возможным рассмотреть дело в его отсутствие.  </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w:t>
      </w:r>
      <w:r>
        <w:t>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Скопюк</w:t>
      </w:r>
      <w:r>
        <w:t xml:space="preserve"> Е.Э.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(л.д.2, 4). </w:t>
      </w:r>
    </w:p>
    <w:p>
      <w:pPr>
        <w:jc w:val="both"/>
      </w:pPr>
      <w:r>
        <w:t>Данные признаки предусмотрены указанными выше Правилами.</w:t>
      </w:r>
    </w:p>
    <w:p>
      <w:pPr>
        <w:jc w:val="both"/>
      </w:pPr>
      <w:r>
        <w:t xml:space="preserve">Основанием для направления </w:t>
      </w:r>
      <w:r>
        <w:t>Скопюка</w:t>
      </w:r>
      <w:r>
        <w:t xml:space="preserve"> Е.Э. на медицинское освидетельствование на состояние опьянения послужило его несогласие с результатами освидетельствования на состояние алкогольного опьянения. При этом пройти медицинское освидетельствование </w:t>
      </w:r>
      <w:r>
        <w:t>Скопюк</w:t>
      </w:r>
      <w:r>
        <w:t xml:space="preserve"> Е.Э. отказался (л.д.5).  </w:t>
      </w:r>
    </w:p>
    <w:p>
      <w:pPr>
        <w:jc w:val="both"/>
      </w:pPr>
      <w:r>
        <w:t xml:space="preserve">Направление </w:t>
      </w:r>
      <w:r>
        <w:t>Скопюка</w:t>
      </w:r>
      <w:r>
        <w:t xml:space="preserve"> Е.Э.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Скопюком</w:t>
      </w:r>
      <w:r>
        <w:t xml:space="preserve"> Е.Э.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№086773 от дата, составленным уполномоченным должностным лицом, содержание протокола соответствует требованиям ст.28.2 КоАП РФ, копия протокола вручена </w:t>
      </w:r>
      <w:r>
        <w:t>Скопюку</w:t>
      </w:r>
      <w:r>
        <w:t xml:space="preserve"> Е.Э. под роспись (л.д.1);</w:t>
      </w:r>
    </w:p>
    <w:p>
      <w:pPr>
        <w:jc w:val="both"/>
      </w:pPr>
      <w:r>
        <w:t xml:space="preserve">- протоколом об отстранении от управления транспортным 82 ОТ №019563 от </w:t>
      </w:r>
    </w:p>
    <w:p>
      <w:pPr>
        <w:jc w:val="both"/>
      </w:pPr>
      <w:r>
        <w:t>дата (л.д.2);</w:t>
      </w:r>
    </w:p>
    <w:p>
      <w:pPr>
        <w:jc w:val="both"/>
      </w:pPr>
      <w:r>
        <w:t xml:space="preserve">- актом освидетельствования на состояние алкогольного опьянения 61 АА телефон от дата и протоколом исследования выдыхаемого </w:t>
      </w:r>
      <w:r>
        <w:t>Скопюком</w:t>
      </w:r>
      <w:r>
        <w:t xml:space="preserve"> Е.Э. воздуха на наличие алкоголя № 00360 от дата, согласно которому в выдыхаемом </w:t>
      </w:r>
      <w:r>
        <w:t>Скопюком</w:t>
      </w:r>
      <w:r>
        <w:t xml:space="preserve"> Е.Э. воздухе содержалось 0,815 мг/л алкоголя (л.д.3, 4);</w:t>
      </w:r>
    </w:p>
    <w:p>
      <w:pPr>
        <w:jc w:val="both"/>
      </w:pPr>
      <w:r>
        <w:t>- протоколом о направлении на медицинское освидетельствование на состояние опьянения 61 АК телефон от дата (л.д.5);</w:t>
      </w:r>
    </w:p>
    <w:p>
      <w:pPr>
        <w:jc w:val="both"/>
      </w:pPr>
      <w:r>
        <w:t xml:space="preserve">- видеозаписью, приложенной к протоколу об административном правонарушении, на которой зафиксированы факты согласия </w:t>
      </w:r>
      <w:r>
        <w:t>Скопюка</w:t>
      </w:r>
      <w:r>
        <w:t xml:space="preserve"> Е.Э. пройти освидетельствование на состояние алкогольного опьянения, процедура освидетельствования и результаты, с которыми </w:t>
      </w:r>
      <w:r>
        <w:t>Скопюк</w:t>
      </w:r>
      <w:r>
        <w:t xml:space="preserve"> Е.Э. не согласился, и отказ </w:t>
      </w:r>
      <w:r>
        <w:t>Скопюка</w:t>
      </w:r>
      <w:r>
        <w:t xml:space="preserve"> Е.Э. пройти медицинское освидетельствование на состояние опьянения (л.д.7);  </w:t>
      </w:r>
    </w:p>
    <w:p>
      <w:pPr>
        <w:jc w:val="both"/>
      </w:pPr>
      <w:r>
        <w:t xml:space="preserve">- справкой ОГИБДД ОМВД России по Кировскому району о том, что </w:t>
      </w:r>
      <w:r>
        <w:t>Скопюк</w:t>
      </w:r>
      <w:r>
        <w:t xml:space="preserve"> Е.Э. не является лицом, подвергнутым административному наказанию по ст.ст.12.8, 12.26 КоАП РФ, и не имеет судимость по ст.ст.264, 264.1 УК РФ (л.д.10).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Скопюк</w:t>
      </w:r>
      <w:r>
        <w:t xml:space="preserve"> Е.Э.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Доводы </w:t>
      </w:r>
      <w:r>
        <w:t>Скопюка</w:t>
      </w:r>
      <w:r>
        <w:t xml:space="preserve"> Е.Э., изложенные в протоколе об административном правонарушении, о том, что он не являлся водителем автомобиля, считаю надуманными, данными с целью избежать ответственности за содеянное.</w:t>
      </w:r>
    </w:p>
    <w:p>
      <w:pPr>
        <w:jc w:val="both"/>
      </w:pPr>
      <w:r>
        <w:t xml:space="preserve">Из представленной в дело видеозаписи усматривается, как после остановки автомобиля пассажир и водитель поменялись местами, в связи с чем сомнений в том, что </w:t>
      </w:r>
      <w:r>
        <w:t>Скопюк</w:t>
      </w:r>
      <w:r>
        <w:t xml:space="preserve"> Е.Э. являлся водителем автомобиля, не имеется.   </w:t>
      </w:r>
    </w:p>
    <w:p>
      <w:pPr>
        <w:jc w:val="both"/>
      </w:pPr>
      <w:r>
        <w:t xml:space="preserve">При назначении административного наказания </w:t>
      </w:r>
      <w:r>
        <w:t>Скопюку</w:t>
      </w:r>
      <w:r>
        <w:t xml:space="preserve"> Е.Э. учитывается характер совершённого им административного правонарушения, личность виновного, его имущественное положение, обстоятельства, отягчающие административную ответственность.</w:t>
      </w:r>
    </w:p>
    <w:p>
      <w:pPr>
        <w:jc w:val="both"/>
      </w:pPr>
      <w:r>
        <w:t>Скопюком</w:t>
      </w:r>
      <w:r>
        <w:t xml:space="preserve"> Е.Э.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 смягчающих административную ответственность, в ходе рассмотрения дела не установлено.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w:t>
      </w:r>
      <w:r>
        <w:t>Скопюком</w:t>
      </w:r>
      <w:r>
        <w:t xml:space="preserve"> Е.Э. однородного административного правонарушения (л.д.8).</w:t>
      </w:r>
    </w:p>
    <w:p>
      <w:pPr>
        <w:jc w:val="both"/>
      </w:pPr>
      <w:r>
        <w:t xml:space="preserve">Учитывая характер совершённого правонарушения, данные о личности виновного, обстоятельство, отягчающее административную ответственность, с целью предупреждения совершения новых правонарушений, считаю необходимым назначить </w:t>
      </w:r>
      <w:r>
        <w:t>Скопюку</w:t>
      </w:r>
      <w:r>
        <w:t xml:space="preserve"> Е.Э. административное наказание в пределах санкции ч.1 ст.12.26 КоАП РФ в виде административного штрафа с лишением права управления транспортными средствами.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w:t>
      </w:r>
      <w:r>
        <w:t>Скопюка</w:t>
      </w:r>
      <w:r>
        <w:t xml:space="preserve">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девять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КБК – 18811601121010001140, ОКТМО – телефон, ИНН – телефон, КБК – 18811601123010001140, получатель УФК (ОМВД России по Кировскому району), УИН 18810491201900002411. </w:t>
      </w:r>
    </w:p>
    <w:p>
      <w:pPr>
        <w:jc w:val="both"/>
      </w:pPr>
      <w:r>
        <w:t xml:space="preserve">Разъяснить </w:t>
      </w:r>
      <w:r>
        <w:t>Скопюку</w:t>
      </w:r>
      <w:r>
        <w:t xml:space="preserve"> Е.Э., что водительское удостоверение либо заявление о его </w:t>
      </w:r>
      <w:r>
        <w:t>утрате сдаётся в отделение ГИБДД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9632C14-1614-4FCF-BD56-00304A1B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