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>
      <w:r>
        <w:t>Дело №5-53-394/2020</w:t>
      </w:r>
    </w:p>
    <w:p w:rsidR="00A77B3E">
      <w:r>
        <w:t>ПОСТАНОВЛЕНИЕ</w:t>
      </w:r>
    </w:p>
    <w:p w:rsidR="00A77B3E"/>
    <w:p w:rsidR="00A77B3E">
      <w:r>
        <w:t>29 июля 2020 г.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Якушева фио родившегося дата в </w:t>
      </w:r>
    </w:p>
    <w:p w:rsidR="00A77B3E">
      <w:r>
        <w:t xml:space="preserve">адрес, гражданина ..., проживающего по адресу: адрес, ...  </w:t>
      </w:r>
    </w:p>
    <w:p w:rsidR="00A77B3E"/>
    <w:p w:rsidR="00A77B3E">
      <w:r>
        <w:t>установил:</w:t>
      </w:r>
    </w:p>
    <w:p w:rsidR="00A77B3E"/>
    <w:p w:rsidR="00A77B3E">
      <w:r>
        <w:t xml:space="preserve">Якушев М.В. дата в время час. в районе дома ... по адрес в </w:t>
      </w:r>
    </w:p>
    <w:p w:rsidR="00A77B3E">
      <w:r>
        <w:t>адрес управлял транспортным средством – мопедом марка автомобиля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 w:rsidR="00A77B3E">
      <w:r>
        <w:t>В ходе рассмотрения дела Якушев М.В. виновность в совершении административного правонарушения, предусмотренного ч.3 ст.12.8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 xml:space="preserve">Ходатайств и отводов в ходе судебного разбирательства </w:t>
      </w:r>
    </w:p>
    <w:p w:rsidR="00A77B3E">
      <w:r>
        <w:t>Якушевым М.В. заявлено не было.</w:t>
      </w:r>
    </w:p>
    <w:p w:rsidR="00A77B3E">
      <w:r>
        <w:t xml:space="preserve">Исследовав материалы дела, выслушав объяснения Якушева М.В.,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 w:rsidR="00A77B3E">
      <w:r>
        <w:t>В судебном заседании установлено, что Якушев М.В., не имея права управления транспортными средствами, управлял мопедом,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Якушев М.В.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 (л.д.2, 3, 4). </w:t>
      </w:r>
    </w:p>
    <w:p w:rsidR="00A77B3E"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 xml:space="preserve">В отношении Якушева М.В.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0,396 мг/л, превышающей 0,16 мг/л - возможную суммарную погрешность измерений, у Якушева М.В. было установлено состояние опьянения. </w:t>
      </w:r>
    </w:p>
    <w:p w:rsidR="00A77B3E">
      <w:r>
        <w:t>При этом с результатами освидетельствования на состояние алкогольного опьянения Якушев М.В. не согласился (л.д.4).</w:t>
      </w:r>
    </w:p>
    <w:p w:rsidR="00A77B3E">
      <w:r>
        <w:t>В связи с несогласием с результатами освидетельствования на состояние алкогольного опьянения Якушев М.В. был направлен на медицинское освидетельствование на состояние опьянения, пройти которое согласился (л.д.3).</w:t>
      </w:r>
    </w:p>
    <w:p w:rsidR="00A77B3E">
      <w:r>
        <w:t xml:space="preserve">По результатам медицинского освидетельствования на состояние опьянения, которое проведено врачом ГБУЗ РК «Кировская ЦРБ» фио, прошедшим подготовку по вопросам медицинского освидетельствования на состояние опьянения, - у Якушева М.В. установлено состояние опьянения (л.д.5, 6). </w:t>
      </w:r>
    </w:p>
    <w:p w:rsidR="00A77B3E">
      <w:r>
        <w:t xml:space="preserve">Каких-либо замечаний в ходе данного процессуального действия </w:t>
      </w:r>
    </w:p>
    <w:p w:rsidR="00A77B3E">
      <w:r>
        <w:t xml:space="preserve">Якушев М.В. не представил, о нарушении порядка его проведения не заявлял. </w:t>
      </w:r>
    </w:p>
    <w:p w:rsidR="00A77B3E">
      <w:r>
        <w:t>Факт совершения Якушевым М.В. административного правонарушения, предусмотренного ч.3 ст.12.8 КоАП РФ, подтверждается:</w:t>
      </w:r>
    </w:p>
    <w:p w:rsidR="00A77B3E">
      <w:r>
        <w:t xml:space="preserve">- протоколом об административном правонарушении 61 АГ телефон от </w:t>
      </w:r>
    </w:p>
    <w:p w:rsidR="00A77B3E">
      <w:r>
        <w:t>дата, составленного уполномоченным должностным лицом, содержание протокола соответствует требованиям ст.28.2 КоАП РФ, копия протокола вручена Якушеву М.В. под роспись (л.д.1);</w:t>
      </w:r>
    </w:p>
    <w:p w:rsidR="00A77B3E">
      <w:r>
        <w:t>- протоколом об отстранении от управления транспортным средством 82 ОТ №016708 от дата (л.д.2);</w:t>
      </w:r>
    </w:p>
    <w:p w:rsidR="00A77B3E">
      <w:r>
        <w:t>- актом освидетельствования на состояние алкогольного опьянения 82 АО №012008 от дата и протоколом измерения №00344, проведённого прибором Алкотектор «Юпитер» с заводским номером телефон (л.д.4);</w:t>
      </w:r>
    </w:p>
    <w:p w:rsidR="00A77B3E">
      <w:r>
        <w:t>- протоколом направления на медицинское освидетельствование на состояние опьянения 61 АК телефон от дата (л.д.3);</w:t>
      </w:r>
    </w:p>
    <w:p w:rsidR="00A77B3E">
      <w:r>
        <w:t>- актом медицинского освидетельствования на состояние опьянения №22 от дата (л.д.5);</w:t>
      </w:r>
    </w:p>
    <w:p w:rsidR="00A77B3E">
      <w:r>
        <w:t xml:space="preserve">- видеозаписью, из содержания которой следует, что на ней разговор Якушева М.В.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Якушев М.В. не согласился, и направление </w:t>
      </w:r>
    </w:p>
    <w:p w:rsidR="00A77B3E">
      <w:r>
        <w:t>Якушева М.В. на медицинское освидетельствование на состояние опьянения, а также согласие Якушева М.В. пройти такое освидетельствование (л.д.7);</w:t>
      </w:r>
    </w:p>
    <w:p w:rsidR="00A77B3E">
      <w:r>
        <w:t xml:space="preserve">- справкой начальника ОГИБДД ОМВД России по адрес </w:t>
      </w:r>
    </w:p>
    <w:p w:rsidR="00A77B3E">
      <w:r>
        <w:t xml:space="preserve">фио о том, что Якушев М.В. не является лицом подвергнутым административному наказанию по ст.12.8, ст.12.26 КоАП РФ, и не имеет судимость по ст.ст.264, 264.1 УК РФ (л.д.8).  </w:t>
      </w:r>
    </w:p>
    <w:p w:rsidR="00A77B3E">
      <w:r>
        <w:t>Указанные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считаю, что Якушев М.В.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При назначении административного наказания Якушеву М.В.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Якушевым М.В.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</w:t>
      </w:r>
    </w:p>
    <w:p w:rsidR="00A77B3E">
      <w:r>
        <w:t>Обстоятельством, смягчающим административную ответственность, признаю в соответствии со ст.4.2 КоАП РФ признание Якушевым М.В. своей вины.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Якушеву М.В. административное наказание в виде административного штрафа, поскольку Якушев М.В. является инвалидом второй группы и в силу ч.2 ст.3.9 КоАП РФ ему нельзя назначить наказание в виде административного ареста.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Якушева фио родившегося дата в </w:t>
      </w:r>
    </w:p>
    <w:p w:rsidR="00A77B3E">
      <w:r>
        <w:t xml:space="preserve">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штрафа в размере 30000 (тридцать тысяч) рублей. </w:t>
      </w:r>
    </w:p>
    <w:p w:rsidR="00A77B3E">
      <w:r>
        <w:t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КБК – 18811601123010001140, получатель УФК по адрес (ОМВД России по адрес), УИН 18810391201900003838.</w:t>
      </w:r>
    </w:p>
    <w:p w:rsidR="00A77B3E">
      <w:r>
        <w:t>Разъяснить Якушеву М.В.,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