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№5-53-396/2020</w:t>
      </w:r>
    </w:p>
    <w:p>
      <w:pPr>
        <w:ind w:left="2160" w:firstLine="720"/>
      </w:pPr>
      <w:r>
        <w:t>ПОСТАНОВЛЕНИЕ</w:t>
      </w:r>
    </w:p>
    <w:p/>
    <w:p>
      <w:r>
        <w:t xml:space="preserve">18 августа 2020 г.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Дашавского</w:t>
      </w:r>
      <w:r>
        <w:t xml:space="preserve"> </w:t>
      </w:r>
      <w:r>
        <w:t>фио</w:t>
      </w:r>
      <w:r>
        <w:t xml:space="preserve"> родившегося дата в адрес, гражданина ...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Дашавский</w:t>
      </w:r>
      <w:r>
        <w:t xml:space="preserve"> В.А. дата примерно в время час. находясь по месту жительства по адресу: адрес, </w:t>
      </w:r>
    </w:p>
    <w:p>
      <w:pPr>
        <w:jc w:val="both"/>
      </w:pPr>
      <w:r>
        <w:t xml:space="preserve">адрес, в ходе конфликта высказал в адрес </w:t>
      </w:r>
      <w:r>
        <w:t>фио</w:t>
      </w:r>
      <w:r>
        <w:t xml:space="preserve"> оскорбления в неприличной форме, тем самым унизив её честь и достоинство.  </w:t>
      </w:r>
    </w:p>
    <w:p>
      <w:pPr>
        <w:jc w:val="both"/>
      </w:pPr>
      <w:r>
        <w:t xml:space="preserve">В судебное заседание </w:t>
      </w:r>
      <w:r>
        <w:t>Дашавский</w:t>
      </w:r>
      <w:r>
        <w:t xml:space="preserve"> В.А. не явился, о месте и времени рассмотрения дела извещался надлежащим образом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считаю </w:t>
      </w:r>
    </w:p>
    <w:p>
      <w:pPr>
        <w:jc w:val="both"/>
      </w:pPr>
      <w:r>
        <w:t>Дашавского</w:t>
      </w:r>
      <w:r>
        <w:t xml:space="preserve"> В.А. извещённым о месте и времени рассмотрения дела и полагаю возможным рассмотреть дело в его отсутствие. </w:t>
      </w:r>
    </w:p>
    <w:p>
      <w:pPr>
        <w:jc w:val="both"/>
      </w:pPr>
      <w:r>
        <w:t xml:space="preserve">В судебное заседание потерпевшая </w:t>
      </w:r>
      <w:r>
        <w:t>фио</w:t>
      </w:r>
      <w:r>
        <w:t xml:space="preserve"> не явилась, о месте и времени рассмотрения дела извещалась по месту жительства заказным письмом с уведомлением, однако почтовое отправление возвращено мировому судье за истечением срока хранения, в связи с чем полагаю возможным рассмотреть дело в её отсутствие.</w:t>
      </w:r>
    </w:p>
    <w:p>
      <w:pPr>
        <w:jc w:val="both"/>
      </w:pPr>
      <w:r>
        <w:t xml:space="preserve">В судебном заседании помощник прокурора Кировского района </w:t>
      </w:r>
    </w:p>
    <w:p>
      <w:pPr>
        <w:jc w:val="both"/>
      </w:pPr>
      <w:r>
        <w:t>фио</w:t>
      </w:r>
      <w:r>
        <w:t xml:space="preserve"> просила привлечь </w:t>
      </w:r>
      <w:r>
        <w:t>Дашавского</w:t>
      </w:r>
      <w:r>
        <w:t xml:space="preserve"> В.А. к административной ответственности по ч.1 ст.5.61 КоАП РФ, поскольку материалами дела подтверждается факт вменённого ему административного правонарушения.   </w:t>
      </w:r>
    </w:p>
    <w:p>
      <w:pPr>
        <w:jc w:val="both"/>
      </w:pPr>
      <w:r>
        <w:t xml:space="preserve">Выслушав мнение прокурора </w:t>
      </w:r>
      <w:r>
        <w:t>фио</w:t>
      </w:r>
      <w:r>
        <w:t xml:space="preserve">, исследовав материалы дела, считаю, что вина </w:t>
      </w:r>
      <w:r>
        <w:t>Дашавского</w:t>
      </w:r>
      <w:r>
        <w:t xml:space="preserve"> В.А.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вина </w:t>
      </w:r>
      <w:r>
        <w:t>дашавского</w:t>
      </w:r>
      <w:r>
        <w:t xml:space="preserve"> В.А. в совершении инкриминируемого ему административного правонарушения подтверждается:</w:t>
      </w:r>
    </w:p>
    <w:p>
      <w:pPr>
        <w:jc w:val="both"/>
      </w:pPr>
      <w:r>
        <w:t xml:space="preserve">- постановлением о возбуждении дела об административном правонарушении от </w:t>
      </w:r>
    </w:p>
    <w:p>
      <w:pPr>
        <w:jc w:val="both"/>
      </w:pPr>
      <w:r>
        <w:t>дата, которое вынесено уполномоченным должностным лицом, содержание постановления соответствует требованиям ст.28.2 КоАП РФ (л.д.1-3);</w:t>
      </w:r>
    </w:p>
    <w:p>
      <w:pPr>
        <w:jc w:val="both"/>
      </w:pPr>
      <w:r>
        <w:t xml:space="preserve">- рапортом оперативного дежурного ОМВД России по Кировскому району от </w:t>
      </w:r>
    </w:p>
    <w:p>
      <w:pPr>
        <w:jc w:val="both"/>
      </w:pPr>
      <w:r>
        <w:t xml:space="preserve">дата о сообщении </w:t>
      </w:r>
      <w:r>
        <w:t>фио</w:t>
      </w:r>
      <w:r>
        <w:t xml:space="preserve"> о происходящем конфликте с </w:t>
      </w:r>
      <w:r>
        <w:t>Дашавским</w:t>
      </w:r>
      <w:r>
        <w:t xml:space="preserve"> В.А. (л.д.6);</w:t>
      </w:r>
    </w:p>
    <w:p>
      <w:pPr>
        <w:jc w:val="both"/>
      </w:pPr>
      <w:r>
        <w:t xml:space="preserve">- письменным заявлением </w:t>
      </w:r>
      <w:r>
        <w:t>фио</w:t>
      </w:r>
      <w:r>
        <w:t xml:space="preserve"> в ОМВД России по Кировскому району от дата о принятии мер к </w:t>
      </w:r>
      <w:r>
        <w:t>Дашавскому</w:t>
      </w:r>
      <w:r>
        <w:t xml:space="preserve"> В.А., оскорбившему её в  грубой нецензурной форме (л.д.7);</w:t>
      </w:r>
    </w:p>
    <w:p>
      <w:pPr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(л.д.21-22).    </w:t>
      </w:r>
    </w:p>
    <w:p>
      <w:pPr>
        <w:jc w:val="both"/>
      </w:pPr>
      <w:r>
        <w:t>Не доверять представленным письменным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Оценив в совокупности все исследованные в судебном заседании доказательства, прихожу к убеждению, что вина </w:t>
      </w:r>
      <w:r>
        <w:t>Дашавского</w:t>
      </w:r>
      <w:r>
        <w:t xml:space="preserve"> В.А. в содеянном доказана полностью и квалифицирую его действия по ч.1 ст.5.61 КоАП РФ, как оскорбление, то есть унижение чести и достоинства другого лица, выраженное в неприличной форме.</w:t>
      </w:r>
    </w:p>
    <w:p>
      <w:pPr>
        <w:jc w:val="both"/>
      </w:pPr>
      <w:r>
        <w:t xml:space="preserve">При назначении административного наказания </w:t>
      </w:r>
      <w:r>
        <w:t>Дашавскому</w:t>
      </w:r>
      <w:r>
        <w:t xml:space="preserve"> В.А.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Дашавским</w:t>
      </w:r>
      <w:r>
        <w:t xml:space="preserve"> В.А. совершено административное правонарушение, посягающее на права граждан, ... 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Дашавскому</w:t>
      </w:r>
      <w:r>
        <w:t xml:space="preserve"> В.А. административное наказание в виде административного штрафа в пределах санкции ч.1 ст.5.61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Дашавского</w:t>
      </w:r>
      <w:r>
        <w:t xml:space="preserve"> </w:t>
      </w:r>
      <w:r>
        <w:t>фио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Дашавскому</w:t>
      </w:r>
      <w:r>
        <w:t xml:space="preserve"> В.А.,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443B6C-8D27-4698-AEDF-C61D672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