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№5-53-426/2017</w:t>
      </w:r>
    </w:p>
    <w:p w:rsidR="00A77B3E">
      <w:r>
        <w:t>ПОСТАНОВЛЕНИЕ</w:t>
      </w:r>
    </w:p>
    <w:p w:rsidR="00A77B3E"/>
    <w:p w:rsidR="00A77B3E">
      <w:r>
        <w:t>14 сентября 2017 г.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учредителя наименование организации Лауман Анатолия Матиасовича, паспортные данные, зарегистрированного и проживающего по адресу: адрес, </w:t>
      </w:r>
    </w:p>
    <w:p w:rsidR="00A77B3E">
      <w:r>
        <w:t xml:space="preserve">адрес,   </w:t>
      </w:r>
    </w:p>
    <w:p w:rsidR="00A77B3E"/>
    <w:p w:rsidR="00A77B3E">
      <w:r>
        <w:t>установил:</w:t>
      </w:r>
    </w:p>
    <w:p w:rsidR="00A77B3E"/>
    <w:p w:rsidR="00A77B3E">
      <w:r>
        <w:t xml:space="preserve">Лауман А.М., являясь учредителем наименование организации (далее – Организация), и находясь по адресу: адрес, </w:t>
      </w:r>
    </w:p>
    <w:p w:rsidR="00A77B3E">
      <w:r>
        <w:t xml:space="preserve">адрес, в нарушение ст.24 Федерального закона №125 от 24 июля 1998 г. «Об обязательном социальном страховании от несчастных случаев на производстве и профессиональных заболеваний» несвоевременно представил в Филиал №11 Государственного учреждения – Региональное отделение Фонда социального страхования Российской Федерации по Республике Крым,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за 1 полугодие дата, который следовало представить не позднее дата, и который был представлена дата </w:t>
      </w:r>
    </w:p>
    <w:p w:rsidR="00A77B3E">
      <w:r>
        <w:t>дата</w:t>
      </w:r>
    </w:p>
    <w:p w:rsidR="00A77B3E">
      <w:r>
        <w:t>В действиях Лауман А.М. усматривается состав административного правонарушения, предусмотренного ч.2 ст.15.33 КоАП РФ.</w:t>
      </w:r>
    </w:p>
    <w:p w:rsidR="00A77B3E">
      <w:r>
        <w:t xml:space="preserve">В судебное заседание Лауман А.М.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п.1 ст.24 Федерального закона №125 от 24 июля 1998 г.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>
      <w: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A77B3E">
      <w:r>
        <w:t>- на бумажном носителе не позднее 20-го числа месяца, следующего за отчётным периодом;</w:t>
      </w:r>
    </w:p>
    <w:p w:rsidR="00A77B3E">
      <w:r>
        <w:t>- в форме электронного документа не позднее 25-го числа месяца, следующего за отчётным периодом.</w:t>
      </w:r>
    </w:p>
    <w:p w:rsidR="00A77B3E">
      <w:r>
        <w:t>В соответствии с п.2 ст.22.1 Федерального закона №125 от 24 июля 1998 г.  отчётными периодами признаются первый квартал, полугодие, девять месяцев календарного года, календарный год.</w:t>
      </w:r>
    </w:p>
    <w:p w:rsidR="00A77B3E">
      <w:r>
        <w:t xml:space="preserve"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>
      <w:r>
        <w:t xml:space="preserve">Как усматривается из материалов дела, учредитель Организации </w:t>
      </w:r>
    </w:p>
    <w:p w:rsidR="00A77B3E">
      <w:r>
        <w:t xml:space="preserve">Лауман А.М. не предоставил в установленный законодательством о налогах и сборах срок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за 1 полугодие дата, который следовало представить не позднее дата, однако указанный расчёт был представлен дата, то есть с нарушением установленного срока. </w:t>
      </w:r>
    </w:p>
    <w:p w:rsidR="00A77B3E">
      <w:r>
        <w:t xml:space="preserve">Фактические обстоятельства совершения Лауман А.М. административного правонарушения подтверждаются: протоколом об административном правонарушении от дата №13 (л.д.1), копией распоряжения Администрации золотополенского сельского поселения от дата №2-Р «О расторжении трудового договора с директором наименование организации, согласно которому расторгнут трудовой договор с директором Организации фио с дата (л.д.3), копией акта камеральной проверки от дата №24, из которого усматривается, что при проведении проверки в Организации выявлено нарушение п.1 ст.24 Федерального закона №125 от дата (л.д.6-7), сведениями об Организации из ЕГРЮЛ по состоянию на дата, согласно которым физическим лицом, осуществляющим права учредителя (участника) Организации, является </w:t>
      </w:r>
    </w:p>
    <w:p w:rsidR="00A77B3E">
      <w:r>
        <w:t xml:space="preserve">Лауман А.М. (л.д.9-13), расчётом по начисленным и уплаченным страховым взносам Организации за 1 полугодие дата с отметкой о его представлении в территориальный орган Фонда социального страхования Российской Федерации </w:t>
      </w:r>
    </w:p>
    <w:p w:rsidR="00A77B3E">
      <w:r>
        <w:t xml:space="preserve">дата (л.д.14-17).      </w:t>
      </w:r>
    </w:p>
    <w:p w:rsidR="00A77B3E"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учредителя Организации </w:t>
      </w:r>
    </w:p>
    <w:p w:rsidR="00A77B3E">
      <w:r>
        <w:t>Лауман А.М. виновным в совершении административного правонарушения, предусмотренного ч.2 ст.15.33 КоАП РФ, то есть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 xml:space="preserve">При назначении административного наказания Лауман А.М.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Лауман А.М.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>
      <w:r>
        <w:t xml:space="preserve">Лауман А.М. административное наказание в виде административного штрафа в пределах санкции ч.2 ст.15.33 КоАП РФ в минимальном размере.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– учредителя наименование организации Лауман Анатолия Матиасовича,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получатель УФК по Республике Крым (ГУ-РО ФСС РФ по Республике Крым л/с 04754С95020), ИНН телефон, КПП телефон, Банк получателя Отделение по Республике Крым Центрального банка Российской Федерации, БИК телефон, р/с 40101810335100010001, ОКТМО телефон, КБК 39311690070076000140.  </w:t>
      </w:r>
    </w:p>
    <w:p w:rsidR="00A77B3E">
      <w:r>
        <w:t xml:space="preserve">Разъяснить Лауман А.М.,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