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301B">
      <w:pPr>
        <w:jc w:val="right"/>
      </w:pPr>
      <w:r>
        <w:t>2</w:t>
      </w:r>
    </w:p>
    <w:p w:rsidR="00A77B3E" w:rsidP="0019301B">
      <w:pPr>
        <w:jc w:val="right"/>
      </w:pPr>
      <w:r>
        <w:t>Дело №5-53-427/2022</w:t>
      </w:r>
    </w:p>
    <w:p w:rsidR="00A77B3E" w:rsidP="0019301B">
      <w:pPr>
        <w:jc w:val="right"/>
      </w:pPr>
      <w:r>
        <w:t>УИД: 91MS0053-телефон-телефон</w:t>
      </w:r>
    </w:p>
    <w:p w:rsidR="00A77B3E"/>
    <w:p w:rsidR="00A77B3E" w:rsidP="0019301B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 xml:space="preserve">Мищенко Александры Адамовны, родившейся 12 августа 1951 г. в адрес, гражданина Российской Федерации (паспорт 8705 100943), проживающей по адресу: адрес, ул. </w:t>
      </w:r>
      <w:r>
        <w:t>Шемьи</w:t>
      </w:r>
      <w:r>
        <w:t xml:space="preserve">-Заде, д.46, нетрудоустроенной, являющейся пенсионером, замужней,  </w:t>
      </w:r>
    </w:p>
    <w:p w:rsidR="00A77B3E" w:rsidP="0019301B">
      <w:pPr>
        <w:jc w:val="center"/>
      </w:pPr>
      <w:r>
        <w:t>установил:</w:t>
      </w:r>
    </w:p>
    <w:p w:rsidR="00A77B3E">
      <w:r>
        <w:t>Мищенко А.А.</w:t>
      </w:r>
      <w:r>
        <w:t xml:space="preserve"> дата примерно в время час., находясь напротив домовладения 44 по улице </w:t>
      </w:r>
      <w:r>
        <w:t>Шемьи</w:t>
      </w:r>
      <w:r>
        <w:t xml:space="preserve">-Заде в адрес, умышленно в ходе конфликта с потерпевшей </w:t>
      </w:r>
      <w:r>
        <w:t>Антипчук</w:t>
      </w:r>
      <w:r>
        <w:t xml:space="preserve"> Н.Н., возникшего из-за личных неприязненных отношений, несколько раз металлическим основанием садовых граблей толк</w:t>
      </w:r>
      <w:r>
        <w:t xml:space="preserve">нула потерпевшую, от чего </w:t>
      </w:r>
      <w:r>
        <w:t>Антипчук</w:t>
      </w:r>
      <w:r>
        <w:t xml:space="preserve"> Н.Н. упала на землю, испытав физическую боль. Тем самым Мищенко А.А. совершила иные насильственные действия в отношении </w:t>
      </w:r>
      <w:r>
        <w:t>Антипчук</w:t>
      </w:r>
      <w:r>
        <w:t xml:space="preserve"> Н.Н., причинившие ей физическую боль, но не повлёкших последствий, указанных в ст.115 УК РФ.</w:t>
      </w:r>
      <w:r>
        <w:t xml:space="preserve"> </w:t>
      </w:r>
    </w:p>
    <w:p w:rsidR="00A77B3E">
      <w:r>
        <w:t xml:space="preserve">В ходе рассмотрения дела Мищенко А.А. виновность в совершении административного правонарушения, предусмотренного ст.6.1.1 КоАП РФ, признала, обстоятельства, изложенные в протоколе об административном правонарушении, не оспаривала. </w:t>
      </w:r>
    </w:p>
    <w:p w:rsidR="00A77B3E">
      <w:r>
        <w:t xml:space="preserve">Потерпевшая </w:t>
      </w:r>
      <w:r>
        <w:t>Антипчук</w:t>
      </w:r>
      <w:r>
        <w:t xml:space="preserve"> Н</w:t>
      </w:r>
      <w:r>
        <w:t xml:space="preserve">.Н. также не оспаривала обстоятельства, изложенные в протоколе об административном правонарушении, указала, что от действий Мищенко А.А. испытала физическую боль. </w:t>
      </w:r>
    </w:p>
    <w:p w:rsidR="00A77B3E">
      <w:r>
        <w:t xml:space="preserve">Выслушав объяснения Мищенко А.А. и </w:t>
      </w:r>
      <w:r>
        <w:t>Антипчук</w:t>
      </w:r>
      <w:r>
        <w:t xml:space="preserve"> Н.Н., исследовав представленные материалы, прихо</w:t>
      </w:r>
      <w:r>
        <w:t>жу к следующим выводам.</w:t>
      </w:r>
    </w:p>
    <w:p w:rsidR="00A77B3E"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</w:t>
      </w:r>
      <w:r>
        <w:t xml:space="preserve">ия не содержат уголовно наказуемого деяния. </w:t>
      </w:r>
    </w:p>
    <w:p w:rsidR="00A77B3E">
      <w:r>
        <w:t xml:space="preserve">В ходе рассмотрения дела установлено, что Мищенко А.А. совершила иные насильственные действия в отношении </w:t>
      </w:r>
      <w:r>
        <w:t>Антипчук</w:t>
      </w:r>
      <w:r>
        <w:t xml:space="preserve"> Н.Н., причинившие ей физическую боль, но не повлёкших последствий, указанных в ст.115 УК РФ, при</w:t>
      </w:r>
      <w:r>
        <w:t xml:space="preserve"> этом эти действия не содержат уголовно наказуемого деяния.</w:t>
      </w:r>
    </w:p>
    <w:p w:rsidR="00A77B3E">
      <w:r>
        <w:t>Так, виновность Мищенко А.А. в совершении административного правонарушения, предусмотренного ст.6.1.1 КоАП РФ подтверждается:</w:t>
      </w:r>
    </w:p>
    <w:p w:rsidR="00A77B3E">
      <w:r>
        <w:t xml:space="preserve">- протоколом об административном правонарушении 82 01 №032120 от дата </w:t>
      </w:r>
    </w:p>
    <w:p w:rsidR="00A77B3E">
      <w:r>
        <w:t xml:space="preserve">дата, который составлен уполномоченным должностным лицом, содержание протокола соответствует требованиям ст.28.2 КоАП РФ (л.д.1); протоколом принятия устного заявления о преступлении от дата, в котором </w:t>
      </w:r>
      <w:r>
        <w:t>Антипчук</w:t>
      </w:r>
      <w:r>
        <w:t xml:space="preserve"> Н.Н. сообщила, что Мищенко А.А. причинила ей</w:t>
      </w:r>
      <w:r>
        <w:t xml:space="preserve"> телесные повреждения (л.д.4); письменными объяснениями </w:t>
      </w:r>
      <w:r>
        <w:t>Антипчук</w:t>
      </w:r>
      <w:r>
        <w:t xml:space="preserve"> Н.Н. от </w:t>
      </w:r>
    </w:p>
    <w:p w:rsidR="00A77B3E">
      <w:r>
        <w:t xml:space="preserve">дата, подтверждёнными ею в ходе рассмотрения дела (л.д.5); копией протокола осмотра места происшествия с </w:t>
      </w:r>
      <w:r>
        <w:t>фототаблицей</w:t>
      </w:r>
      <w:r>
        <w:t xml:space="preserve"> от дата (л.д.7-10). </w:t>
      </w:r>
    </w:p>
    <w:p w:rsidR="00A77B3E">
      <w:r>
        <w:t>Составленные процессуальные документы соотв</w:t>
      </w:r>
      <w:r>
        <w:t>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Мищенко А.А. необходимо квалифицировать по ст</w:t>
      </w:r>
      <w:r>
        <w:t>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</w:t>
      </w:r>
      <w:r>
        <w:t>и административного наказания Мищенко А.А.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>
      <w:r>
        <w:t>Мищенко А.А. совершено административн</w:t>
      </w:r>
      <w:r>
        <w:t xml:space="preserve">ое правонарушение, посягающее на здоровье человека, в настоящее время официально не трудоустроена, является пенсионером, замужем. </w:t>
      </w:r>
    </w:p>
    <w:p w:rsidR="00A77B3E">
      <w:r>
        <w:t>Обстоятельством, смягчающим административную ответственность, в соответствии со ст.4.2 КоАП РФ признаю признание Мищенко А.А.</w:t>
      </w:r>
      <w:r>
        <w:t xml:space="preserve">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</w:t>
      </w:r>
      <w:r>
        <w:t>ения новых правонарушений, считаю необходимым назначить Мищенко А.А. административное наказание в виде административного штрафа в минимальном размере, предусмотренном санкцией ст.6.1.1 КоАП РФ.</w:t>
      </w:r>
    </w:p>
    <w:p w:rsidR="00A77B3E">
      <w:r>
        <w:t xml:space="preserve">Обстоятельства, предусмотренные ст. 24.5 КоАП РФ, исключающие </w:t>
      </w:r>
      <w:r>
        <w:t>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19301B">
      <w:pPr>
        <w:jc w:val="center"/>
      </w:pPr>
      <w:r>
        <w:t>постановил:</w:t>
      </w:r>
    </w:p>
    <w:p w:rsidR="00A77B3E">
      <w:r>
        <w:t>признать Мищенко Александру Адамовну виновной в совершении административного правонарушения, предусмотренного ст.6.1.1 КоАП РФ, и назначить</w:t>
      </w:r>
      <w:r>
        <w:t xml:space="preserve"> ей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</w:t>
      </w:r>
      <w:r>
        <w:t>дрес, БИК телефон, единый казначейский счёт 40102810645370000035, казначейский счёт 03100643350000017500, лицевой счёт телефон в УФК по адрес, код сводного реестра телефон, код по сводному реестру телефон, ОКТМО телефон, УИН 0 0410760300535004272206171, КБ</w:t>
      </w:r>
      <w:r>
        <w:t xml:space="preserve">К телефон </w:t>
      </w:r>
      <w:r>
        <w:t>телефон</w:t>
      </w:r>
      <w:r>
        <w:t>.</w:t>
      </w:r>
    </w:p>
    <w:p w:rsidR="00A77B3E">
      <w:r>
        <w:t xml:space="preserve">Разъяснить Мищенко А.А.,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 даты вступления постановления в законную силу. Квитанция об оплате штрафа предост</w:t>
      </w:r>
      <w:r>
        <w:t xml:space="preserve">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</w:t>
      </w:r>
      <w:r>
        <w:t>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1B"/>
    <w:rsid w:val="001930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