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№5-53-442/2019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22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ст.8.2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Бондаревича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Бондаревич</w:t>
      </w:r>
      <w:r>
        <w:t xml:space="preserve"> С.В. дата в время час. на почве возле дома №6 по адрес в адрес в нарушение ч.2 ст.51 Федерального закона от 10 января 2002 г. №7-ФЗ «Об охране окружающей среды» сбросил отходы производства и потребления, тем самым совершив административное правонарушение, предусмотренное ч.1 ст.8.2 КоАП РФ.</w:t>
      </w:r>
    </w:p>
    <w:p>
      <w:pPr>
        <w:jc w:val="both"/>
      </w:pPr>
      <w:r>
        <w:t xml:space="preserve">В судебное заседание </w:t>
      </w:r>
      <w:r>
        <w:t>Бондаревич</w:t>
      </w:r>
      <w:r>
        <w:t xml:space="preserve"> С.В.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 виновность </w:t>
      </w:r>
      <w:r>
        <w:t>Бондаревича</w:t>
      </w:r>
      <w:r>
        <w:t xml:space="preserve"> С.В. в совершении административного правонарушения, предусмотренного ч.1 ст.8.2 КоАП РФ, доказанной.</w:t>
      </w:r>
    </w:p>
    <w:p>
      <w:pPr>
        <w:jc w:val="both"/>
      </w:pPr>
      <w:r>
        <w:t xml:space="preserve">Так, факт совершения </w:t>
      </w:r>
      <w:r>
        <w:t>Бондаревичем</w:t>
      </w:r>
      <w:r>
        <w:t xml:space="preserve"> С.В. административного правонарушения, предусмотренного ч.1 ст.8.2 КоАП РФ, и его вина в этом подтверждаются: </w:t>
      </w:r>
    </w:p>
    <w:p>
      <w:pPr>
        <w:jc w:val="both"/>
      </w:pPr>
      <w:r>
        <w:t>- протоколом об административном правонарушении от дата №РК-телефон, который составлен уполномоченным должностным лицом, содержание протокола соответствуют требованиям ст.28.2 КоАП РФ;</w:t>
      </w:r>
    </w:p>
    <w:p>
      <w:pPr>
        <w:jc w:val="both"/>
      </w:pPr>
      <w:r>
        <w:t xml:space="preserve">- письменными объяснениями </w:t>
      </w:r>
      <w:r>
        <w:t>Бондаревича</w:t>
      </w:r>
      <w:r>
        <w:t xml:space="preserve"> С.В. от дата (л.д.3);</w:t>
      </w:r>
    </w:p>
    <w:p>
      <w:pPr>
        <w:jc w:val="both"/>
      </w:pPr>
      <w:r>
        <w:t xml:space="preserve">- фото-таблицей (л.д.4-5). </w:t>
      </w:r>
    </w:p>
    <w:p>
      <w:pPr>
        <w:jc w:val="both"/>
      </w:pPr>
      <w:r>
        <w:t xml:space="preserve">Вышеприведенные и исследованные доказательства признаю допустимыми, поскольку они получены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>
      <w:pPr>
        <w:jc w:val="both"/>
      </w:pPr>
      <w:r>
        <w:t xml:space="preserve">Оценив доказательства, имеющиеся в деле об административном правонарушении, прихожу к выводу, что </w:t>
      </w:r>
      <w:r>
        <w:t>Бондаревич</w:t>
      </w:r>
      <w:r>
        <w:t xml:space="preserve"> С.В. совершил правонарушение, предусмотренное ч.1 ст.8.2 КоАП РФ, а именно: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ст.8.2.3 КоАП РФ.  </w:t>
      </w:r>
    </w:p>
    <w:p>
      <w:pPr>
        <w:jc w:val="both"/>
      </w:pPr>
      <w:r>
        <w:t xml:space="preserve">При назначении административного наказания </w:t>
      </w:r>
      <w:r>
        <w:t>Бондаревич</w:t>
      </w:r>
      <w:r>
        <w:t xml:space="preserve"> С.В.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для достижения цели административного наказания </w:t>
      </w:r>
    </w:p>
    <w:p>
      <w:pPr>
        <w:jc w:val="both"/>
      </w:pPr>
      <w:r>
        <w:t>Бондаревича</w:t>
      </w:r>
      <w:r>
        <w:t xml:space="preserve"> С.В., ему необходимо назначить административное наказание в виде административного штрафа в минимальном размере, предусмотренном санкцией статьи 8.2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Бондаревича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ч.1 ст.8.2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18811628000016000140,   КПП – телефон, ОКТМО – телефон, ИНН – телефон, получатель УФК по адрес (ОМВД России по адрес), УИН 18880491190002252182.</w:t>
      </w:r>
    </w:p>
    <w:p>
      <w:pPr>
        <w:jc w:val="both"/>
      </w:pPr>
      <w:r>
        <w:t xml:space="preserve">Разъяснить </w:t>
      </w:r>
      <w:r>
        <w:t>Бондаревичу</w:t>
      </w:r>
      <w:r>
        <w:t xml:space="preserve">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876A1-D9D4-4D82-9F8C-C1143C6F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