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№5-53-452/2019</w:t>
      </w:r>
    </w:p>
    <w:p>
      <w:pPr>
        <w:ind w:left="288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6 сентября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ст.19.5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юридического лица – Акционерного общества «</w:t>
      </w:r>
      <w:r>
        <w:t>Старокрымский</w:t>
      </w:r>
      <w:r>
        <w:t xml:space="preserve">», ОГРН ... ИНН телефон, расположенного по адресу: Республика Крым, Кировский район, с. Первомайское, ул. Курортная, д.1,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АО «</w:t>
      </w:r>
      <w:r>
        <w:t>Старокрымский</w:t>
      </w:r>
      <w:r>
        <w:t xml:space="preserve">» по адресу: адрес, </w:t>
      </w:r>
    </w:p>
    <w:p>
      <w:pPr>
        <w:jc w:val="both"/>
      </w:pPr>
      <w:r>
        <w:t xml:space="preserve">адрес на территории поля №26, в нарушение п.1, п.10 ч.1 ст.32, ч.4 ст.20 Федерального закона от 21 июля 2014 г. №206-ФЗ «О карантине растений» не исполнено в установленный срок до дата законное предписание Службы по земельному и фитосанитарному надзору адрес от дата №26/09-22/ФН об устранении нарушений Федерального закона №206-ФЗ, в частности, не проведены мероприятия по локализации и ликвидации очага карантинного объекта амброзия полыннолистная на поле №26. </w:t>
      </w:r>
    </w:p>
    <w:p>
      <w:pPr>
        <w:jc w:val="both"/>
      </w:pPr>
      <w:r>
        <w:t>адрес «</w:t>
      </w:r>
      <w:r>
        <w:t>Старокрымский</w:t>
      </w:r>
      <w:r>
        <w:t>» совершено административное правонарушение, ответственность за которое предусмотрена ч.1 ст.19.5 КоАП РФ.</w:t>
      </w:r>
    </w:p>
    <w:p>
      <w:pPr>
        <w:jc w:val="both"/>
      </w:pPr>
      <w:r>
        <w:t>В судебном заседании представитель АО «</w:t>
      </w:r>
      <w:r>
        <w:t>Старокрымский</w:t>
      </w:r>
      <w:r>
        <w:t xml:space="preserve">» Алёшин Е.А. виновность в совершении административного правонарушения, предусмотренного ч.1 ст.19.5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Специалист-эксперт, государственный инспектор Феодосийского межрайонного отдела Службы по земельному и фитосанитарному надзору адрес </w:t>
      </w:r>
      <w:r>
        <w:t>фио</w:t>
      </w:r>
      <w:r>
        <w:t xml:space="preserve"> в судебном заседании пояснила, что </w:t>
      </w:r>
    </w:p>
    <w:p>
      <w:pPr>
        <w:jc w:val="both"/>
      </w:pPr>
      <w:r>
        <w:t>АО «</w:t>
      </w:r>
      <w:r>
        <w:t>Старокрымский</w:t>
      </w:r>
      <w:r>
        <w:t xml:space="preserve">» не выполнено в установленный срок предписание об устранении нарушений Федерального закона №206-ФЗ, в связи с чем просила привлечь предприятие к административной ответственности по ч.1 ст.19.5 КоАП РФ.  </w:t>
      </w:r>
    </w:p>
    <w:p>
      <w:pPr>
        <w:jc w:val="both"/>
      </w:pPr>
      <w:r>
        <w:t>Изучив письменные материалы дела, выслушав объяснения представителя юридического лица, прихожу к следующему.</w:t>
      </w:r>
    </w:p>
    <w:p>
      <w:pPr>
        <w:jc w:val="both"/>
      </w:pPr>
      <w:r>
        <w:t>В соответствии с ч.1 ст.19.5 КоАП РФ административным правонарушением признаётся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>
      <w:pPr>
        <w:jc w:val="both"/>
      </w:pPr>
      <w:r>
        <w:t xml:space="preserve">Объективную сторону данного правонарушения составляет невыполнение в установленный срок законного предписания органа (должностного лица), </w:t>
      </w:r>
      <w:r>
        <w:t>осуществляющего государственный надзор (контроль), муниципальный контроль об устранении нарушений законодательства.</w:t>
      </w:r>
    </w:p>
    <w:p>
      <w:pPr>
        <w:jc w:val="both"/>
      </w:pPr>
      <w:r>
        <w:t>Исходя из содержания приведенной нормы, законность предписания и наличие в нём требования об устранении нарушений законодательства являются юридически значимыми обстоятельствами, от установления которых зависит решение вопроса о наличии либо отсутствии состава административного правонарушения, предусмотренного ч.1 ст.19.5 КоАП РФ.</w:t>
      </w:r>
    </w:p>
    <w:p>
      <w:pPr>
        <w:jc w:val="both"/>
      </w:pPr>
      <w:r>
        <w:t>В судебном заседании установлено, что предписанием Службы по земельному и фитосанитарному надзору адрес от дата №26/09-22/адрес «</w:t>
      </w:r>
      <w:r>
        <w:t>Старокрымский</w:t>
      </w:r>
      <w:r>
        <w:t xml:space="preserve">» предписано в срок до дата устранить нарушения ст.32 Федерального закона от дата №206-ФЗ «О карантине растений», в частности, провести мероприятия по локализации и ликвидации очага карантинного объекта амброзия полыннолистная на полях №№4, 26, 28, 29, 30, предоставить документы, подтверждающие проведение мероприятий, направленных на локализацию и ликвидацию очагов карантинного объекта амброзия полыннолистная на полях №№4, 26, 28, 29, 30 (л.д.1-2).  </w:t>
      </w:r>
    </w:p>
    <w:p>
      <w:pPr>
        <w:jc w:val="both"/>
      </w:pPr>
      <w:r>
        <w:t xml:space="preserve">Указанное предписание получено генеральным директором </w:t>
      </w:r>
    </w:p>
    <w:p>
      <w:pPr>
        <w:jc w:val="both"/>
      </w:pPr>
      <w:r>
        <w:t>АО «</w:t>
      </w:r>
      <w:r>
        <w:t>Старокрымский</w:t>
      </w:r>
      <w:r>
        <w:t xml:space="preserve">» </w:t>
      </w:r>
      <w:r>
        <w:t>фио</w:t>
      </w:r>
      <w:r>
        <w:t xml:space="preserve"> дата</w:t>
      </w:r>
    </w:p>
    <w:p>
      <w:pPr>
        <w:jc w:val="both"/>
      </w:pPr>
      <w:r>
        <w:t>Предписание выдано уполномоченным лицом, вступило в законную силу и подлежало исполнению в установленный в нём срок.</w:t>
      </w:r>
    </w:p>
    <w:p>
      <w:pPr>
        <w:jc w:val="both"/>
      </w:pPr>
      <w:r>
        <w:t xml:space="preserve">По результатам проведённой внеплановой, выездной проверки на основании приказа начальника Службы по земельному и фитосанитарному надзору адрес Ан В.Б. от дата №1003/П составлен акт от </w:t>
      </w:r>
    </w:p>
    <w:p>
      <w:pPr>
        <w:jc w:val="both"/>
      </w:pPr>
      <w:r>
        <w:t>дата №101/09-21/ФН, в котором указано о выявленных фактах невыполнения АО «</w:t>
      </w:r>
      <w:r>
        <w:t>Старокрымский</w:t>
      </w:r>
      <w:r>
        <w:t xml:space="preserve">» предписания от дата </w:t>
      </w:r>
    </w:p>
    <w:p>
      <w:pPr>
        <w:jc w:val="both"/>
      </w:pPr>
      <w:r>
        <w:t xml:space="preserve">№26/09-22/ФН (л.д.3-5, 97-100). </w:t>
      </w:r>
    </w:p>
    <w:p>
      <w:pPr>
        <w:jc w:val="both"/>
      </w:pPr>
      <w:r>
        <w:t>Согласно заключению карантинной экспертизы от дата №1009/19 ж-о в представленном образце, отобранном в ходе внеплановой выездной проверки на поле №26 АО «</w:t>
      </w:r>
      <w:r>
        <w:t>Старокрымский</w:t>
      </w:r>
      <w:r>
        <w:t xml:space="preserve">», выявлены растения амброзия полыннолистной (л.д.96). </w:t>
      </w:r>
    </w:p>
    <w:p>
      <w:pPr>
        <w:jc w:val="both"/>
      </w:pPr>
      <w:r>
        <w:t>Существенных нарушений закона при составлении протокола и оформлении других материалов не установлено, в связи с чем, они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Оценив представленные доказательства в их совокупности, считаю их в достаточной степени подтверждающими вину АО «</w:t>
      </w:r>
      <w:r>
        <w:t>Старокрымский</w:t>
      </w:r>
      <w:r>
        <w:t xml:space="preserve">» в совершении правонарушения, предусмотренного ч.1 ст.19.5 КоАП РФ, которая заключается в том, что предприятием не принято всех зависящих от него и достаточных мер по исполнению требований законного предписания в установленный в нём срок, тогда как должно было и могло осознавать противоправный характер своего бездействия </w:t>
      </w:r>
      <w:r>
        <w:t>и возможные последствия, что и повлекло за собой совершение административного правонарушения.</w:t>
      </w:r>
    </w:p>
    <w:p>
      <w:pPr>
        <w:jc w:val="both"/>
      </w:pPr>
      <w:r>
        <w:t>Ходатайств о продлении срока выполнения предписания в указанный административный орган от АО «</w:t>
      </w:r>
      <w:r>
        <w:t>Старокрымский</w:t>
      </w:r>
      <w:r>
        <w:t>» не направлялось. Доказательств обратного в ходе судебного разбирательства по делу представлено не было.</w:t>
      </w:r>
    </w:p>
    <w:p>
      <w:pPr>
        <w:jc w:val="both"/>
      </w:pPr>
      <w:r>
        <w:t>Таким образом, поскольку АО «</w:t>
      </w:r>
      <w:r>
        <w:t>Старокрымский</w:t>
      </w:r>
      <w:r>
        <w:t>» не приняты надлежащие меры к выполнению законного предписания об устранении нарушений законодательства, бездействие юридического лица следует квалифицировать по ч.1 ст.19.5 КоАП РФ, как невыполнение в установленный срок законного предписания органа, осуществляющего государственный надзор, об устранении нарушений законодательства.</w:t>
      </w:r>
    </w:p>
    <w:p>
      <w:pPr>
        <w:jc w:val="both"/>
      </w:pPr>
      <w:r>
        <w:t>При назначении наказания АО «</w:t>
      </w:r>
      <w:r>
        <w:t>Старокрымский</w:t>
      </w:r>
      <w:r>
        <w:t>» учитывается характер совершённого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- признание АО «</w:t>
      </w:r>
      <w:r>
        <w:t>Старокрымский</w:t>
      </w:r>
      <w:r>
        <w:t>» своей вины, и отсутствие обстоятельств, отягчающих административную ответственность.</w:t>
      </w:r>
    </w:p>
    <w:p>
      <w:pPr>
        <w:jc w:val="both"/>
      </w:pPr>
      <w:r>
        <w:t>В связи с чем считаю необходимым назначить АО «</w:t>
      </w:r>
      <w:r>
        <w:t>Старокрымский</w:t>
      </w:r>
      <w:r>
        <w:t xml:space="preserve">» административное наказание в виде административного штрафа в пределах санкции ч.1 ст.19.5 КоАП РФ в минимальном размере.    </w:t>
      </w:r>
    </w:p>
    <w:p>
      <w:pPr>
        <w:jc w:val="both"/>
      </w:pPr>
      <w:r>
        <w:t>Обстоятельств, предусмотренных ст. 24.5 КоАП РФ, исключающих производство по делу, не установлено.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>признать юридическое лицо – Акционерное общество «</w:t>
      </w:r>
      <w:r>
        <w:t>Старокрымский</w:t>
      </w:r>
      <w:r>
        <w:t xml:space="preserve">», ОГРН 1149102083569, ИНН телефон, расположенного по адресу: адрес, виновным в совершении административного правонарушения, предусмотренного ч.1 ст.19.5 КоАП РФ, и назначить ему наказание в виде административного штрафа в размере сумма. </w:t>
      </w:r>
    </w:p>
    <w:p>
      <w:pPr>
        <w:jc w:val="both"/>
      </w:pPr>
      <w:r>
        <w:t>Штраф подлежит уплате по следующим реквизитам: расчётный счёт 40101810335100010001, ИНН телефон, КПП телефон УФК по адрес (</w:t>
      </w:r>
      <w:r>
        <w:t>Крымсельхознадзор</w:t>
      </w:r>
      <w:r>
        <w:t xml:space="preserve">), л/с 04751А96740), получатель: Служба по земельному и фитосанитарному надзору адрес, Банк получателя: Отделение адрес, БИК телефон, ОКПО телефон, ОГРН 1149102055101, КБК 08111607000016000140, ОКТМО (по месту нахождения). </w:t>
      </w:r>
    </w:p>
    <w:p>
      <w:pPr>
        <w:jc w:val="both"/>
      </w:pPr>
      <w:r>
        <w:t>Разъяснить АО «</w:t>
      </w:r>
      <w:r>
        <w:t>Старокрымский</w:t>
      </w:r>
      <w:r>
        <w:t xml:space="preserve">»,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4888BD-76B1-4D6A-81C9-A5A9BFB8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