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752965">
      <w:pPr>
        <w:ind w:left="5760"/>
      </w:pPr>
      <w:r>
        <w:t>Дело №5-53-454/2017</w:t>
      </w:r>
    </w:p>
    <w:p w:rsidR="00A77B3E" w:rsidP="00752965">
      <w:pPr>
        <w:ind w:left="2160" w:firstLine="720"/>
      </w:pPr>
      <w:r>
        <w:t>ПОСТАНОВЛЕНИЕ</w:t>
      </w:r>
    </w:p>
    <w:p w:rsidR="00A77B3E"/>
    <w:p w:rsidR="00A77B3E">
      <w:r>
        <w:t xml:space="preserve">13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ч.2 ст.14.1.3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>
      <w:r>
        <w:t xml:space="preserve">юридического лица – наименование организации, ОГРН ..., ИНН 9108119819, расположенного по адресу: адрес, </w:t>
      </w:r>
    </w:p>
    <w:p w:rsidR="00A77B3E">
      <w:r>
        <w:t xml:space="preserve">адрес,   </w:t>
      </w:r>
    </w:p>
    <w:p w:rsidR="00A77B3E"/>
    <w:p w:rsidR="00A77B3E">
      <w:r>
        <w:t>установил:</w:t>
      </w:r>
    </w:p>
    <w:p w:rsidR="00A77B3E"/>
    <w:p w:rsidR="00A77B3E">
      <w:r>
        <w:t>дата установлено, что наименование организации (далее – Предприятие) по адресу: адрес,  при осуществлении предпринимате</w:t>
      </w:r>
      <w:r>
        <w:t xml:space="preserve">льской деятельности по управлению многоквартирными домами ... по адрес в адрес нарушены лицензионные требования по управлению такими домами, выразившиеся в отсутствии квалификационного аттестата у директора Предприятия </w:t>
      </w:r>
      <w:r>
        <w:t>фио</w:t>
      </w:r>
      <w:r>
        <w:t xml:space="preserve"> и заместителя директора Предприят</w:t>
      </w:r>
      <w:r>
        <w:t xml:space="preserve">ия </w:t>
      </w:r>
      <w:r>
        <w:t>фио</w:t>
      </w:r>
      <w:r>
        <w:t xml:space="preserve">, что является нарушением ч.1 адресст.193 адреса Российской Федерации (далее – ЖК РФ).   </w:t>
      </w:r>
    </w:p>
    <w:p w:rsidR="00A77B3E">
      <w:r>
        <w:t>Юридическое лицо – наименование организации о дате, времени и месте рассмотрения дела извещено надлежащим образом, своего представителя для участия в судебном з</w:t>
      </w:r>
      <w:r>
        <w:t>аседании не направило, об уважительности причин неявки не сообщило, ходатайств об отложении рассмотрения дела не заявляло.</w:t>
      </w:r>
    </w:p>
    <w:p w:rsidR="00A77B3E">
      <w:r>
        <w:t>В силу ст.25.4 КоАП РФ считаю возможным при таких обстоятельствах рассмотреть дело в отсутствие представителя юридического лица, в от</w:t>
      </w:r>
      <w:r>
        <w:t xml:space="preserve">ношении которого ведётся производство по делу, по имеющимся в деле доказательствам. </w:t>
      </w:r>
    </w:p>
    <w:p w:rsidR="00A77B3E">
      <w:r>
        <w:t>Изучив письменные материалы дела об административном правонарушении, прихожу к следующему.</w:t>
      </w:r>
    </w:p>
    <w:p w:rsidR="00A77B3E">
      <w:r>
        <w:t>Согласно ст.24.1 КоАП РФ задачами производства по делам об административных прав</w:t>
      </w:r>
      <w: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Частью второй ст.14.1.3 КоАП РФ предусмотрена административная ответственность за осуществление предприним</w:t>
      </w:r>
      <w:r>
        <w:t>ательской деятельности по управлению многоквартирными домами с нарушением лицензионных требований.</w:t>
      </w:r>
    </w:p>
    <w:p w:rsidR="00A77B3E">
      <w:r>
        <w:t xml:space="preserve">В силу частей 1, 2 статьи 8 Федерального закона от дата №99-ФЗ </w:t>
      </w:r>
    </w:p>
    <w:p w:rsidR="00A77B3E" w:rsidP="00752965">
      <w:pPr>
        <w:jc w:val="both"/>
      </w:pPr>
      <w:r>
        <w:t>«О лицензировании отдельных видов деятельности» лицензионные требования устанавливаются полож</w:t>
      </w:r>
      <w:r>
        <w:t>ениями о лицензировании конкретных видов деятельности, утверждаемыми Правительством Российской Федерации.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</w:t>
      </w:r>
      <w:r>
        <w:t xml:space="preserve">тствующих сферах деятельности, установленные федеральными законами и принятыми в соответствии с ними иными нормативными правовыми актами </w:t>
      </w:r>
      <w:r>
        <w:t>Российской Федерации и направленные на обеспечение достижения целей лицензирования, в том числе требования, предусмотре</w:t>
      </w:r>
      <w:r>
        <w:t>нные частями 4.1 и 5 настоящей статьи.</w:t>
      </w:r>
    </w:p>
    <w:p w:rsidR="00A77B3E" w:rsidP="00752965">
      <w:pPr>
        <w:jc w:val="both"/>
      </w:pPr>
      <w:r>
        <w:t>Постановлением Правительства Российской Федерации от дата №1110 утверждено Положение о лицензировании предпринимательской деятельности по управлению многоквартирными домами.</w:t>
      </w:r>
    </w:p>
    <w:p w:rsidR="00A77B3E" w:rsidP="00752965">
      <w:pPr>
        <w:jc w:val="both"/>
      </w:pPr>
      <w:r>
        <w:t>В соответствии с пунктом 3 названного Полож</w:t>
      </w:r>
      <w:r>
        <w:t>ения лицензионными требованиями к лицензиату, устанавливаемыми в соответствии с частью 1 статьи 8 Федерального закона от дата №99-ФЗ «О лицензировании отдельных видов деятельности», являются:</w:t>
      </w:r>
    </w:p>
    <w:p w:rsidR="00A77B3E" w:rsidP="00752965">
      <w:pPr>
        <w:jc w:val="both"/>
      </w:pPr>
      <w:r>
        <w:t xml:space="preserve">а) соблюдение требований, предусмотренных частью 2.3 статьи 161 </w:t>
      </w:r>
      <w:r>
        <w:t>ЖК РФ;</w:t>
      </w:r>
    </w:p>
    <w:p w:rsidR="00A77B3E" w:rsidP="00752965">
      <w:pPr>
        <w:jc w:val="both"/>
      </w:pPr>
      <w:r>
        <w:t>б) исполнение обязанностей по договору управления многоквартирным домом, предусмотренных частью 2 статьи 162 ЖК РФ;</w:t>
      </w:r>
    </w:p>
    <w:p w:rsidR="00A77B3E" w:rsidP="00752965">
      <w:pPr>
        <w:jc w:val="both"/>
      </w:pPr>
      <w:r>
        <w:t>в) соблюдение требований, предусмотренных частью 1 статьи 193 ЖК РФ.</w:t>
      </w:r>
    </w:p>
    <w:p w:rsidR="00A77B3E" w:rsidP="00752965">
      <w:pPr>
        <w:jc w:val="both"/>
      </w:pPr>
      <w:r>
        <w:t>В силу п.2 ч.1 ст.193 ЖК РФ одним из лицензионных требований явл</w:t>
      </w:r>
      <w:r>
        <w:t>яется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</w:t>
      </w:r>
      <w:r>
        <w:t xml:space="preserve">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 лицензии квалификационного аттестата.</w:t>
      </w:r>
    </w:p>
    <w:p w:rsidR="00A77B3E" w:rsidP="00752965">
      <w:pPr>
        <w:jc w:val="both"/>
      </w:pPr>
      <w:r>
        <w:t>Как следуе</w:t>
      </w:r>
      <w:r>
        <w:t>т из представленных материалов, Предприятие имеет лицензию от дата №17 на осуществление предпринимательской деятельности по управлению многоквартирными домами (л.д.7).</w:t>
      </w:r>
    </w:p>
    <w:p w:rsidR="00A77B3E" w:rsidP="00752965">
      <w:pPr>
        <w:jc w:val="both"/>
      </w:pPr>
      <w:r>
        <w:t>Согласно распоряжению главы Администрации адрес от дата №41 и приказу наименование орган</w:t>
      </w:r>
      <w:r>
        <w:t xml:space="preserve">изации от дата №87 на должность временно исполняющего обязанности директора Предприятия с дата назначен </w:t>
      </w:r>
      <w:r>
        <w:t>фио</w:t>
      </w:r>
      <w:r>
        <w:t xml:space="preserve"> (л.д.11, 12).   </w:t>
      </w:r>
    </w:p>
    <w:p w:rsidR="00A77B3E" w:rsidP="00752965">
      <w:pPr>
        <w:jc w:val="both"/>
      </w:pPr>
      <w:r>
        <w:t xml:space="preserve">В соответствии с распоряжением главы Администрации адрес от </w:t>
      </w:r>
    </w:p>
    <w:p w:rsidR="00A77B3E" w:rsidP="00752965">
      <w:pPr>
        <w:jc w:val="both"/>
      </w:pPr>
      <w:r>
        <w:t xml:space="preserve">дата №63 согласовано назначение на должность директора наименование </w:t>
      </w:r>
      <w:r>
        <w:t xml:space="preserve">организации </w:t>
      </w:r>
      <w:r>
        <w:t>фио</w:t>
      </w:r>
      <w:r>
        <w:t xml:space="preserve"> (л.д.9).</w:t>
      </w:r>
    </w:p>
    <w:p w:rsidR="00A77B3E" w:rsidP="00752965">
      <w:pPr>
        <w:jc w:val="both"/>
      </w:pPr>
      <w:r>
        <w:t xml:space="preserve">Приказом наименование организации от </w:t>
      </w:r>
    </w:p>
    <w:p w:rsidR="00A77B3E" w:rsidP="00752965">
      <w:pPr>
        <w:jc w:val="both"/>
      </w:pPr>
      <w:r>
        <w:t xml:space="preserve">дата №127 на должность директора Предприятия назначен </w:t>
      </w:r>
    </w:p>
    <w:p w:rsidR="00A77B3E" w:rsidP="00752965">
      <w:pPr>
        <w:jc w:val="both"/>
      </w:pPr>
      <w:r>
        <w:t>фио</w:t>
      </w:r>
      <w:r>
        <w:t xml:space="preserve"> (л.д.10).</w:t>
      </w:r>
    </w:p>
    <w:p w:rsidR="00A77B3E" w:rsidP="00752965">
      <w:pPr>
        <w:jc w:val="both"/>
      </w:pPr>
      <w:r>
        <w:t xml:space="preserve">Согласно письменным пояснениям </w:t>
      </w:r>
      <w:r>
        <w:t>фио</w:t>
      </w:r>
      <w:r>
        <w:t xml:space="preserve"> от дата квалификационный аттестат у него отсутствует (л.д.13).</w:t>
      </w:r>
    </w:p>
    <w:p w:rsidR="00A77B3E" w:rsidP="00752965">
      <w:pPr>
        <w:jc w:val="both"/>
      </w:pPr>
      <w:r>
        <w:t xml:space="preserve">В соответствии с приказом </w:t>
      </w:r>
      <w:r>
        <w:t xml:space="preserve">Предприятия от дата №1 на должность заместителя директора Предприятия по водоснабжению и водоотведению  переведён </w:t>
      </w:r>
      <w:r>
        <w:t>фио</w:t>
      </w:r>
      <w:r>
        <w:t xml:space="preserve"> (л.д.14).</w:t>
      </w:r>
    </w:p>
    <w:p w:rsidR="00A77B3E" w:rsidP="00752965">
      <w:pPr>
        <w:jc w:val="both"/>
      </w:pPr>
      <w:r>
        <w:t xml:space="preserve">Согласно письменным объяснениям </w:t>
      </w:r>
      <w:r>
        <w:t>фио</w:t>
      </w:r>
      <w:r>
        <w:t xml:space="preserve"> от дата квалификационный аттестат он также не имеет (л.д.15).</w:t>
      </w:r>
    </w:p>
    <w:p w:rsidR="00A77B3E" w:rsidP="00752965">
      <w:pPr>
        <w:jc w:val="both"/>
      </w:pPr>
      <w:r>
        <w:t>Как усматривается из выписки и</w:t>
      </w:r>
      <w:r>
        <w:t xml:space="preserve">з ЕГРЮЛ в отношении Предприятия по состоянию на дата временно исполняющим обязанности директора Предприятия является </w:t>
      </w:r>
      <w:r>
        <w:t>фио</w:t>
      </w:r>
      <w:r>
        <w:t xml:space="preserve"> (л.д.18-23).</w:t>
      </w:r>
    </w:p>
    <w:p w:rsidR="00A77B3E" w:rsidP="00752965">
      <w:pPr>
        <w:jc w:val="both"/>
      </w:pPr>
      <w:r>
        <w:t xml:space="preserve">Как следует из Реестра многоквартирных домов Республики Крым, в отношении которых лицензиатом осуществляется деятельность </w:t>
      </w:r>
      <w:r>
        <w:t xml:space="preserve">по управлению, Предприятие </w:t>
      </w:r>
      <w:r>
        <w:t>осуществляет деятельность по управлению многоквартирными домами №5, 6, 7, 8, 9, 10 по адрес в адрес (л.д.24).</w:t>
      </w:r>
    </w:p>
    <w:p w:rsidR="00A77B3E" w:rsidP="00752965">
      <w:pPr>
        <w:jc w:val="both"/>
      </w:pPr>
      <w:r>
        <w:t>Данные доказательства являются допустимыми и достоверными, они взаимно согласуются и соответствуют правилам ст.26.2 КоА</w:t>
      </w:r>
      <w:r>
        <w:t>П РФ.</w:t>
      </w:r>
    </w:p>
    <w:p w:rsidR="00A77B3E" w:rsidP="00752965">
      <w:pPr>
        <w:jc w:val="both"/>
      </w:pPr>
      <w:r>
        <w:t>Бездействие Предприятия следует квалифицировать по ч.2 ст.14.1.3 КоАП РФ, как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A77B3E" w:rsidP="00752965">
      <w:pPr>
        <w:jc w:val="both"/>
      </w:pPr>
      <w:r>
        <w:t>При назначении административного наказания Предпр</w:t>
      </w:r>
      <w:r>
        <w:t>иятию учитывается характер совершённого им административного правонарушения, имущественное и финансовое положение юридического лица, наличие обстоятельств, смягчающих административную ответственность, и отсутствие обстоятельств, отягчающих административную</w:t>
      </w:r>
      <w:r>
        <w:t xml:space="preserve"> ответственность.</w:t>
      </w:r>
    </w:p>
    <w:p w:rsidR="00A77B3E" w:rsidP="00752965">
      <w:pPr>
        <w:jc w:val="both"/>
      </w:pPr>
      <w:r>
        <w:t>Предприятием совершено административное правонарушение в области предпринимательской деятельности.</w:t>
      </w:r>
    </w:p>
    <w:p w:rsidR="00A77B3E" w:rsidP="00752965">
      <w:pPr>
        <w:jc w:val="both"/>
      </w:pPr>
      <w:r>
        <w:t>Обстоятельством, смягчающим административную ответственность, в соответствии с ч.2 ст.4.2 КоАП РФ признаю социально-значимое положение Пред</w:t>
      </w:r>
      <w:r>
        <w:t xml:space="preserve">приятия для жителей адрес.  </w:t>
      </w:r>
    </w:p>
    <w:p w:rsidR="00A77B3E" w:rsidP="00752965">
      <w:pPr>
        <w:jc w:val="both"/>
      </w:pPr>
      <w:r>
        <w:t xml:space="preserve">Обстоятельств, отягчающих административную ответственность Предприятия, не установлено. </w:t>
      </w:r>
    </w:p>
    <w:p w:rsidR="00A77B3E" w:rsidP="00752965">
      <w:pPr>
        <w:jc w:val="both"/>
      </w:pPr>
      <w:r>
        <w:t>Учитывая характер совершенного правонарушения, имущественное и финансовое положение Предприятия, наличие обстоятельства, смягчающего админ</w:t>
      </w:r>
      <w:r>
        <w:t xml:space="preserve">истративную ответственность, и отсутствие обстоятельств, отягчающих административную ответственность, считаю необходимым назначить Предприятию административное наказание в виде административного штрафа с применением </w:t>
      </w:r>
    </w:p>
    <w:p w:rsidR="00A77B3E" w:rsidP="00752965">
      <w:pPr>
        <w:jc w:val="both"/>
      </w:pPr>
      <w:r>
        <w:t>ч.ч</w:t>
      </w:r>
      <w:r>
        <w:t>. 32, 33 ст.4.1 КоАП РФ, назначив на</w:t>
      </w:r>
      <w:r>
        <w:t xml:space="preserve">казание в размере менее минимального, установленного санкцией ч.2 ст.14.1.3 КоАП РФ.    </w:t>
      </w:r>
    </w:p>
    <w:p w:rsidR="00A77B3E" w:rsidP="0075296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5296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752965">
      <w:pPr>
        <w:jc w:val="both"/>
      </w:pPr>
    </w:p>
    <w:p w:rsidR="00A77B3E" w:rsidP="00752965">
      <w:pPr>
        <w:jc w:val="both"/>
      </w:pPr>
      <w:r>
        <w:t>постановил:</w:t>
      </w:r>
    </w:p>
    <w:p w:rsidR="00A77B3E" w:rsidP="00752965">
      <w:pPr>
        <w:jc w:val="both"/>
      </w:pPr>
    </w:p>
    <w:p w:rsidR="00A77B3E" w:rsidP="00752965">
      <w:pPr>
        <w:jc w:val="both"/>
      </w:pPr>
      <w:r>
        <w:t>признать юридическое лицо – наименование организации, ОГРН 1159102008966, ИНН 9108119819, расположенное по адресу: адрес, виновным в совершении административного правонарушения, предусмотренного ч.2 ст.14.1.3 КоАП РФ, и назначить ему наказани</w:t>
      </w:r>
      <w:r>
        <w:t xml:space="preserve">е в виде административного штрафа в размере сумма. </w:t>
      </w:r>
    </w:p>
    <w:p w:rsidR="00A77B3E" w:rsidP="00752965">
      <w:pPr>
        <w:jc w:val="both"/>
      </w:pPr>
      <w:r>
        <w:t xml:space="preserve">Штраф подлежит уплате по следующим реквизитам: </w:t>
      </w:r>
    </w:p>
    <w:p w:rsidR="00A77B3E" w:rsidP="00752965">
      <w:pPr>
        <w:jc w:val="both"/>
      </w:pPr>
      <w:r>
        <w:t>р/с 40101810335100010001 Центральный банк Российской Федерации Отделение адрес (Инспекция по жилищному надзору Республики Крым), л/с: 04752203350, Код ОКАТО</w:t>
      </w:r>
      <w:r>
        <w:t xml:space="preserve">: 35000000000, ОКТМО: 35616000, </w:t>
      </w:r>
    </w:p>
    <w:p w:rsidR="00A77B3E" w:rsidP="00752965">
      <w:pPr>
        <w:jc w:val="both"/>
      </w:pPr>
      <w:r>
        <w:t xml:space="preserve">ИНН: 9102012996, БИК: 043510001, КПП: 910201001, КБК: 83911690040040000140, </w:t>
      </w:r>
    </w:p>
    <w:p w:rsidR="00A77B3E" w:rsidP="00752965">
      <w:pPr>
        <w:jc w:val="both"/>
      </w:pPr>
      <w:r>
        <w:t xml:space="preserve">УИК – 0.   </w:t>
      </w:r>
    </w:p>
    <w:p w:rsidR="00A77B3E" w:rsidP="00752965">
      <w:pPr>
        <w:jc w:val="both"/>
      </w:pPr>
      <w:r>
        <w:t xml:space="preserve"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</w:t>
      </w:r>
      <w:r>
        <w:t>течение 60 дней со дня вступления постановления в законную силу. Квитанция об оплате штрафа предоставляетс</w:t>
      </w:r>
      <w:r>
        <w:t xml:space="preserve">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5296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</w:t>
      </w:r>
      <w:r>
        <w:t>чения копии постановления через судью, которым вынесено постановление по делу.</w:t>
      </w:r>
    </w:p>
    <w:p w:rsidR="00A77B3E" w:rsidP="00752965">
      <w:pPr>
        <w:jc w:val="both"/>
      </w:pPr>
    </w:p>
    <w:p w:rsidR="00A77B3E" w:rsidP="00752965">
      <w:pPr>
        <w:jc w:val="both"/>
      </w:pPr>
    </w:p>
    <w:p w:rsidR="00A77B3E" w:rsidP="0075296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52965">
      <w:pPr>
        <w:jc w:val="both"/>
      </w:pPr>
    </w:p>
    <w:p w:rsidR="00A77B3E" w:rsidP="00752965">
      <w:pPr>
        <w:jc w:val="both"/>
      </w:pPr>
    </w:p>
    <w:p w:rsidR="00A77B3E" w:rsidP="007529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BB34C5-B3DE-4657-8FE1-21D05A9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296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5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