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849C0">
      <w:pPr>
        <w:jc w:val="right"/>
      </w:pPr>
      <w:r>
        <w:t>3</w:t>
      </w:r>
    </w:p>
    <w:p w:rsidR="00A77B3E" w:rsidP="002849C0">
      <w:pPr>
        <w:jc w:val="right"/>
      </w:pPr>
      <w:r>
        <w:t>Дело №5-53-533/2021</w:t>
      </w:r>
    </w:p>
    <w:p w:rsidR="00A77B3E" w:rsidP="002849C0">
      <w:pPr>
        <w:jc w:val="right"/>
      </w:pPr>
      <w:r>
        <w:t>УИД: 91MS0053-телефон-телефон</w:t>
      </w:r>
    </w:p>
    <w:p w:rsidR="00A77B3E" w:rsidP="002849C0">
      <w:pPr>
        <w:jc w:val="center"/>
      </w:pPr>
      <w:r>
        <w:t>ПОСТАНОВЛЕНИЕ</w:t>
      </w:r>
    </w:p>
    <w:p w:rsidR="00A77B3E"/>
    <w:p w:rsidR="00A77B3E" w:rsidP="002849C0">
      <w:pPr>
        <w:jc w:val="both"/>
      </w:pPr>
      <w:r>
        <w:t xml:space="preserve">14 декабря 2021 г.                                                                                       </w:t>
      </w:r>
      <w:r>
        <w:t>пгт</w:t>
      </w:r>
      <w:r>
        <w:t>. Кировское</w:t>
      </w:r>
    </w:p>
    <w:p w:rsidR="00A77B3E" w:rsidP="002849C0">
      <w:pPr>
        <w:jc w:val="both"/>
      </w:pPr>
    </w:p>
    <w:p w:rsidR="00A77B3E" w:rsidP="002849C0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ст.19.6.1 Кодекса Российской Федерации об административных правонарушениях (далее – КоАП РФ), в отн</w:t>
      </w:r>
      <w:r>
        <w:t xml:space="preserve">ошении </w:t>
      </w:r>
    </w:p>
    <w:p w:rsidR="00A77B3E" w:rsidP="002849C0">
      <w:pPr>
        <w:jc w:val="both"/>
      </w:pPr>
      <w:r>
        <w:t>должностного лица – заведующего отделом Крымской региональной диспетчерской службы лесного хозяйства управления охраны, защиты леса и государственного лесного контроля департамента лесного, охотничьего хозяйства и регулирования пользования биоресур</w:t>
      </w:r>
      <w:r>
        <w:t xml:space="preserve">сами Министерства экологии и природных ресурсов адрес – старшего государственного инспектора адрес Даниленко Кирилла Васильевича, родившегося дата в адрес УССР, гражданина Российской Федерации, проживающего по адресу: адрес, </w:t>
      </w:r>
    </w:p>
    <w:p w:rsidR="00A77B3E" w:rsidP="002849C0">
      <w:pPr>
        <w:jc w:val="center"/>
      </w:pPr>
      <w:r>
        <w:t>установил:</w:t>
      </w:r>
    </w:p>
    <w:p w:rsidR="00A77B3E" w:rsidP="002849C0">
      <w:pPr>
        <w:jc w:val="both"/>
      </w:pPr>
      <w:r>
        <w:t>Дан</w:t>
      </w:r>
      <w:r>
        <w:t xml:space="preserve">иленко К.В., являясь должностным лицом – старшим государственным инспектором Министерства экологии и природных ресурсов адрес, в нарушение ст.98 Федерального закона от дата №248-ФЗ </w:t>
      </w:r>
    </w:p>
    <w:p w:rsidR="00A77B3E" w:rsidP="002849C0">
      <w:pPr>
        <w:jc w:val="both"/>
      </w:pPr>
      <w:r>
        <w:t>«О государственном контроле (надзоре) и муниципальном контроле в Российско</w:t>
      </w:r>
      <w:r>
        <w:t>й Федерации», п.п.7, 9 постановления Правительства Российской Федерации от дата №1969 «Об особенностях формирования ежегодных планов проведения плановых проверок юридических лиц и индивидуальных предпринимателей на дата, проведения проверок в дата и внесен</w:t>
      </w:r>
      <w:r>
        <w:t>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в период времени с дата по дата в выд</w:t>
      </w:r>
      <w:r>
        <w:t>еле адрес 39 Грушевского участкового адрес лесничества, на участке с кадастровым номером 90:23:040:601:13, проведена плановая проверка наименование организации, имеющей статус «</w:t>
      </w:r>
      <w:r>
        <w:t>Микропредприятия</w:t>
      </w:r>
      <w:r>
        <w:t xml:space="preserve">», в отношении которых введён мораторий на проведение плановых </w:t>
      </w:r>
      <w:r>
        <w:t xml:space="preserve">проверок. </w:t>
      </w:r>
    </w:p>
    <w:p w:rsidR="00A77B3E" w:rsidP="002849C0">
      <w:pPr>
        <w:jc w:val="both"/>
      </w:pPr>
      <w:r>
        <w:t>Тем самым Даниленко К.В. совершил административное правонарушение, предусмотренное ч.1 ст.19.6.1 КоАП РФ, то есть несоблюдение должностным лицом органа исполнительной власти субъекта Российской Федерации, уполномоченного на осуществление государ</w:t>
      </w:r>
      <w:r>
        <w:t>ственного контроля (надзора), требований законодательства о государственном контроле (надзоре), выразившееся в проведении проверки при отсутствии оснований для её проведения.</w:t>
      </w:r>
    </w:p>
    <w:p w:rsidR="00A77B3E" w:rsidP="002849C0">
      <w:pPr>
        <w:jc w:val="both"/>
      </w:pPr>
      <w:r>
        <w:t>Для участия в рассмотрении дела Даниленко К.В. не явился, о месте и времени рассм</w:t>
      </w:r>
      <w:r>
        <w:t xml:space="preserve">отрения дела извещён надлежащим образом, представил заявление о рассмотрении дела в его отсутствие. </w:t>
      </w:r>
    </w:p>
    <w:p w:rsidR="00A77B3E" w:rsidP="002849C0">
      <w:pPr>
        <w:jc w:val="both"/>
      </w:pPr>
      <w:r>
        <w:t xml:space="preserve">Учитывая положения ст.25.1 КоАП РФ, дело рассмотрено в отсутствие лица, в отношении которого ведётся производство по делу. </w:t>
      </w:r>
    </w:p>
    <w:p w:rsidR="00A77B3E" w:rsidP="002849C0">
      <w:pPr>
        <w:jc w:val="both"/>
      </w:pPr>
      <w:r>
        <w:t>В ходе рассмотрения дела помощн</w:t>
      </w:r>
      <w:r>
        <w:t xml:space="preserve">ик прокурора адрес </w:t>
      </w:r>
    </w:p>
    <w:p w:rsidR="00A77B3E" w:rsidP="002849C0">
      <w:pPr>
        <w:jc w:val="both"/>
      </w:pPr>
      <w:r>
        <w:t>фио</w:t>
      </w:r>
      <w:r>
        <w:t xml:space="preserve"> просила признать Даниленко К.В. виновным в совершении вменённого ему административного правонарушения, поскольку обстоятельства совершения им правонарушения, подтверждаются доказательствами, представленными в дело. </w:t>
      </w:r>
    </w:p>
    <w:p w:rsidR="00A77B3E" w:rsidP="002849C0">
      <w:pPr>
        <w:jc w:val="both"/>
      </w:pPr>
      <w:r>
        <w:t>Исследовав матер</w:t>
      </w:r>
      <w:r>
        <w:t xml:space="preserve">иалы дела, прихожу к следующим выводам. </w:t>
      </w:r>
    </w:p>
    <w:p w:rsidR="00A77B3E" w:rsidP="002849C0">
      <w:pPr>
        <w:jc w:val="both"/>
      </w:pPr>
      <w:r>
        <w:t xml:space="preserve">Согласно ч.7 ст.98 Федерального закона от дата №248-ФЗ </w:t>
      </w:r>
    </w:p>
    <w:p w:rsidR="00A77B3E" w:rsidP="002849C0">
      <w:pPr>
        <w:jc w:val="both"/>
      </w:pPr>
      <w:r>
        <w:t xml:space="preserve">«О государственном контроле (надзоре) и муниципальном контроле в Российской Федерации» плановые проверки, проведение которых было запланировано на </w:t>
      </w:r>
    </w:p>
    <w:p w:rsidR="00A77B3E" w:rsidP="002849C0">
      <w:pPr>
        <w:jc w:val="both"/>
      </w:pPr>
      <w:r>
        <w:t>дата, подле</w:t>
      </w:r>
      <w:r>
        <w:t>жат проведению в соответствии с ежегодными планами проведения плановых проверок юридических лиц и индивидуальных предпринимателей на дата, утверждёнными в соответствии с Федеральным законом от дата №294-ФЗ «О защите прав юридических лиц и индивидуальных пр</w:t>
      </w:r>
      <w:r>
        <w:t>едпринимателей при осуществлении государственного контроля (надзора) и муниципального контроля».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</w:t>
      </w:r>
      <w:r>
        <w:t>инимателей в целях учёта положений Федерального закона от дата №248-ФЗ.</w:t>
      </w:r>
    </w:p>
    <w:p w:rsidR="00A77B3E" w:rsidP="002849C0">
      <w:pPr>
        <w:jc w:val="both"/>
      </w:pPr>
      <w:r>
        <w:t>В соответствии с п.п.7, 9 постановления Правительства Российской Федерации от дата №1969 при формировании ежегодных планов в них не включаются плановые проверки в отношении юридических</w:t>
      </w:r>
      <w:r>
        <w:t xml:space="preserve"> лиц и индивидуальных предпринимателей, отнесённых в соответствии со ст.4 Федерального закона </w:t>
      </w:r>
    </w:p>
    <w:p w:rsidR="00A77B3E" w:rsidP="002849C0">
      <w:pPr>
        <w:jc w:val="both"/>
      </w:pPr>
      <w:r>
        <w:t>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</w:t>
      </w:r>
      <w:r>
        <w:t>ъектов малого и среднего предпринимательства.</w:t>
      </w:r>
    </w:p>
    <w:p w:rsidR="00A77B3E" w:rsidP="002849C0">
      <w:pPr>
        <w:jc w:val="both"/>
      </w:pPr>
      <w:r>
        <w:t>Утверждённые ежегодные планы подлежат приведению в соответствие с требованиями постановления Правительства Российской Федерации от дата №1969 не позднее дата</w:t>
      </w:r>
    </w:p>
    <w:p w:rsidR="00A77B3E" w:rsidP="002849C0">
      <w:pPr>
        <w:jc w:val="both"/>
      </w:pPr>
      <w:r>
        <w:t xml:space="preserve">Вместе с тем Даниленко К.В. в период времени с дата </w:t>
      </w:r>
      <w:r>
        <w:t xml:space="preserve">по дата провёл проверку наименование организации, сведения о которой как о субъекте малого предпринимательства с дата внесены в Единый реестр субъектов малого и среднего предпринимательства.    </w:t>
      </w:r>
    </w:p>
    <w:p w:rsidR="00A77B3E" w:rsidP="002849C0">
      <w:pPr>
        <w:jc w:val="both"/>
      </w:pPr>
      <w:r>
        <w:t>Фактические обстоятельства совершения Даниленко К.В. админист</w:t>
      </w:r>
      <w:r>
        <w:t xml:space="preserve">ративного правонарушения подтверждаются: постановлением заместителя прокурора адрес </w:t>
      </w:r>
      <w:r>
        <w:t>фио</w:t>
      </w:r>
      <w:r>
        <w:t xml:space="preserve"> о возбуждении дела об административном правонарушении от дата, содержание которого соответствует требованиям, предусмотренным ст.28.2 КоАП РФ (л.д.1-4), копией приказа </w:t>
      </w:r>
      <w:r>
        <w:t>Министерства экологии и природных ресурсов адрес от дата №693 о проведении плановой документарной и выездной проверки наименование организации (л.д.10-12), копией акта проверки от дата №002 в отношении наименование организации (л.д.13-14), выпиской из Един</w:t>
      </w:r>
      <w:r>
        <w:t>ого реестра субъектов малого и среднего предпринимательства в отношении наименование организации (л.д.16), копией приказа от дата №805/л о назначении Даниленко К.В. на должность заведующего отделом Крымской региональной диспетчерской службы лесного хозяйст</w:t>
      </w:r>
      <w:r>
        <w:t>ва управления охраны, защиты леса и государственного лесного контроля департамента лесного, охотничьего хозяйства и регулирования пользования биоресурсами Министерства экологии и природных ресурсов адрес – старшего государственного инспектора адрес (л.д.20</w:t>
      </w:r>
      <w:r>
        <w:t xml:space="preserve">-21), копией должностного </w:t>
      </w:r>
      <w:r>
        <w:t xml:space="preserve">регламента заведующего отделом Крымской региональной диспетчерской службы лесного хозяйства (л.д.22-34).     </w:t>
      </w:r>
    </w:p>
    <w:p w:rsidR="00A77B3E" w:rsidP="002849C0">
      <w:pPr>
        <w:jc w:val="both"/>
      </w:pPr>
      <w:r>
        <w:t>Оценив в соответствии со ст.26.11 КоАП РФ исследованные в ходе рассмотрения дела доказательства, признаю их допустимыми,</w:t>
      </w:r>
      <w:r>
        <w:t xml:space="preserve"> достоверными и в своей совокупности достаточными для признания Даниленко К.В. виновным в совершении административного правонарушения, предусмотренного ч.1 ст.19.6.1 КоАП РФ.</w:t>
      </w:r>
    </w:p>
    <w:p w:rsidR="00A77B3E" w:rsidP="002849C0">
      <w:pPr>
        <w:jc w:val="both"/>
      </w:pPr>
      <w:r>
        <w:t>При назначении административного наказания Даниленко К.В. учитывается характер со</w:t>
      </w:r>
      <w:r>
        <w:t xml:space="preserve">вершённого административного правонарушения, личность виновного, его имущественное положение. </w:t>
      </w:r>
    </w:p>
    <w:p w:rsidR="00A77B3E" w:rsidP="002849C0">
      <w:pPr>
        <w:jc w:val="both"/>
      </w:pPr>
      <w:r>
        <w:t xml:space="preserve">Даниленко К.В. совершено административное правонарушение против порядка управления, ранее он к административной ответственности не привлекался, сведений об </w:t>
      </w:r>
      <w:r>
        <w:t>обратном представленные материалы не содержат, трудоустроен.</w:t>
      </w:r>
    </w:p>
    <w:p w:rsidR="00A77B3E" w:rsidP="002849C0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2849C0">
      <w:pPr>
        <w:jc w:val="both"/>
      </w:pPr>
      <w:r>
        <w:t>Учитывая характер совершённого правонарушения, данные о личности виновного, считаю необходимым назначить Д</w:t>
      </w:r>
      <w:r>
        <w:t>аниленко К.В. административное наказание в виде предупреждения.</w:t>
      </w:r>
    </w:p>
    <w:p w:rsidR="00A77B3E" w:rsidP="002849C0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849C0">
      <w:pPr>
        <w:jc w:val="both"/>
      </w:pPr>
      <w:r>
        <w:t>На основании изложенного и руководствуясь ст.ст.29.9, 29.10 КоАП РФ,</w:t>
      </w:r>
    </w:p>
    <w:p w:rsidR="00A77B3E" w:rsidP="002849C0">
      <w:pPr>
        <w:jc w:val="center"/>
      </w:pPr>
      <w:r>
        <w:t>постановил:</w:t>
      </w:r>
    </w:p>
    <w:p w:rsidR="00A77B3E" w:rsidP="002849C0">
      <w:pPr>
        <w:jc w:val="both"/>
      </w:pPr>
      <w:r>
        <w:t>признать Данил</w:t>
      </w:r>
      <w:r>
        <w:t>енко Кирилла Васильевича виновным в совершении административного правонарушения, предусмотренного ч.1 ст.19.6.1 КоАП РФ, и назначить ему наказание в виде предупреждения.</w:t>
      </w:r>
    </w:p>
    <w:p w:rsidR="00A77B3E" w:rsidP="002849C0">
      <w:pPr>
        <w:jc w:val="both"/>
      </w:pPr>
      <w:r>
        <w:t>Постановление может быть обжаловано в Кировский районный суд адрес в течение десяти су</w:t>
      </w:r>
      <w:r>
        <w:t>ток со дня вручения или получения копии постановления через судью, которым вынесено постановление по делу.</w:t>
      </w:r>
    </w:p>
    <w:p w:rsidR="00A77B3E" w:rsidP="002849C0">
      <w:pPr>
        <w:jc w:val="both"/>
      </w:pPr>
    </w:p>
    <w:p w:rsidR="00A77B3E" w:rsidP="002849C0">
      <w:pPr>
        <w:jc w:val="both"/>
      </w:pPr>
    </w:p>
    <w:p w:rsidR="00A77B3E" w:rsidP="002849C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C0"/>
    <w:rsid w:val="002849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