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pPr>
      <w:r>
        <w:t>Дело №5-53-542/2019</w:t>
      </w:r>
    </w:p>
    <w:p>
      <w:pPr>
        <w:ind w:left="2160" w:firstLine="720"/>
      </w:pPr>
      <w:r>
        <w:t>ПОСТАНОВЛЕНИЕ</w:t>
      </w:r>
    </w:p>
    <w:p>
      <w:pPr>
        <w:jc w:val="both"/>
      </w:pPr>
    </w:p>
    <w:p>
      <w:pPr>
        <w:jc w:val="both"/>
      </w:pPr>
      <w:r>
        <w:t xml:space="preserve">1 октября 2019 г.                                                                                         </w:t>
      </w:r>
      <w:r>
        <w:t>пгт</w:t>
      </w:r>
      <w:r>
        <w:t>. Кировское</w:t>
      </w:r>
    </w:p>
    <w:p>
      <w:pPr>
        <w:jc w:val="both"/>
      </w:pPr>
    </w:p>
    <w:p>
      <w:pPr>
        <w:jc w:val="both"/>
      </w:pPr>
      <w:r>
        <w:t>И.о</w:t>
      </w:r>
      <w:r>
        <w:t xml:space="preserve">. мирового судьи судебного участка №53 Кировского судебного района (адрес) адрес – мировой судья судебного участка №83 Советского судебного района (адрес) адрес Ратушная Л.А.,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Морозова </w:t>
      </w:r>
      <w:r>
        <w:t>фио</w:t>
      </w:r>
      <w:r>
        <w:t xml:space="preserve"> родившегося дата в адрес, гражданина ... зарегистрированного и проживающего по адресу: адрес, ...,</w:t>
      </w:r>
    </w:p>
    <w:p>
      <w:pPr>
        <w:jc w:val="both"/>
      </w:pPr>
      <w:r>
        <w:t>установил:</w:t>
      </w:r>
    </w:p>
    <w:p>
      <w:pPr>
        <w:jc w:val="both"/>
      </w:pPr>
      <w:r>
        <w:t xml:space="preserve">Морозов С.Ю. дата в время час. по адрес </w:t>
      </w:r>
    </w:p>
    <w:p>
      <w:pPr>
        <w:jc w:val="both"/>
      </w:pPr>
      <w:r>
        <w:t xml:space="preserve">адрес, являясь водителем транспортного средства – автомобиля </w:t>
      </w:r>
      <w:r>
        <w:t>Вмарка</w:t>
      </w:r>
      <w:r>
        <w:t xml:space="preserve"> автомобиля при наличии у него признаков опьянения (резкое изменение окраски кожных покровов лица, поведение, не соответствующее обстановке), отказавшись от прохождения освидетельствования на состояние алкогольного опьянения, не выполнил законного требования уполномоченного должностного лица – инспектора ДПС ОРДПС ГИБДД по адрес </w:t>
      </w:r>
      <w:r>
        <w:t>фио</w:t>
      </w:r>
      <w:r>
        <w:t xml:space="preserve"> – </w:t>
      </w:r>
    </w:p>
    <w:p>
      <w:pPr>
        <w:jc w:val="both"/>
      </w:pPr>
      <w:r>
        <w:t xml:space="preserve">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Морозов С.Ю.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Отводов и ходатайств Морозовым С.Ю. в ходе рассмотрения дела заявлено не было. </w:t>
      </w:r>
    </w:p>
    <w:p>
      <w:pPr>
        <w:jc w:val="both"/>
      </w:pPr>
      <w:r>
        <w:t>Заслушав пояснения Морозова С.Ю., 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t>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Морозов С.Ю. находился в состоянии опьянения, явилось наличие у него признаков опьянения – резкое изменение окраски кожных покровов лица, поведение, не соответствующее обстановке (л.д.3,4). </w:t>
      </w:r>
    </w:p>
    <w:p>
      <w:pPr>
        <w:jc w:val="both"/>
      </w:pPr>
      <w:r>
        <w:t>Данные признаки предусмотрены указанными выше Правилами.</w:t>
      </w:r>
    </w:p>
    <w:p>
      <w:pPr>
        <w:jc w:val="both"/>
      </w:pPr>
      <w:r>
        <w:t xml:space="preserve">Основанием для направления Морозова С.Ю.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Морозов С.Ю. также отказался, о чём сделана соответствующая запись в протоколе о направлении на медицинское освидетельствование (л.д.4).  </w:t>
      </w:r>
    </w:p>
    <w:p>
      <w:pPr>
        <w:jc w:val="both"/>
      </w:pPr>
      <w:r>
        <w:t xml:space="preserve">Направление Морозова С.Ю.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w:t>
      </w:r>
    </w:p>
    <w:p>
      <w:pPr>
        <w:jc w:val="both"/>
      </w:pPr>
      <w:r>
        <w:t xml:space="preserve">ч.2 ст.27.12 КоАП РФ. </w:t>
      </w:r>
    </w:p>
    <w:p>
      <w:pPr>
        <w:jc w:val="both"/>
      </w:pPr>
      <w:r>
        <w:t xml:space="preserve">Факт совершения Морозовым С.Ю.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№078608 от дата, составленным инспектором ДПС </w:t>
      </w:r>
      <w:r>
        <w:t>фио</w:t>
      </w:r>
      <w:r>
        <w:t xml:space="preserve"> ДПС ГИБДД ОМВД России по РК </w:t>
      </w:r>
      <w:r>
        <w:t>фио</w:t>
      </w:r>
      <w:r>
        <w:t xml:space="preserve">, содержание протокола соответствует требованиям ст.28.2 КоАП РФ, копия протокола вручена Морозову С.Ю., что подтверждается его подписью в соответствующей графе протокола. В протоколе указано, что </w:t>
      </w:r>
    </w:p>
    <w:p>
      <w:pPr>
        <w:jc w:val="both"/>
      </w:pPr>
      <w:r>
        <w:t>Морозов С.Ю., управляя автомобилем не выполнил требование уполномоченного должностного лица о прохождении медицинского освидетельствования, чем нарушил п.2.3.2 ПДД РФ (л.д.1);</w:t>
      </w:r>
    </w:p>
    <w:p>
      <w:pPr>
        <w:jc w:val="both"/>
      </w:pPr>
      <w:r>
        <w:t xml:space="preserve">- протоколом об отстранении от управления транспортным средством 82 ОТ №011806 от дата, согласно которому Морозов С.Ю. дата </w:t>
      </w:r>
    </w:p>
    <w:p>
      <w:pPr>
        <w:jc w:val="both"/>
      </w:pPr>
      <w:r>
        <w:t xml:space="preserve">дата в время час. отстранён от управления автомобилем марка автомобиля н\по адрес </w:t>
      </w:r>
    </w:p>
    <w:p>
      <w:pPr>
        <w:jc w:val="both"/>
      </w:pPr>
      <w:r>
        <w:t>адрес при наличии достаточных оснований полагать, что он находится в состоянии опьянения (л.д.3);</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Морозов С.Ю. при наличии у него признаков опьянения,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Морозов С.Ю. отказался (л.д.4);</w:t>
      </w:r>
    </w:p>
    <w:p>
      <w:pPr>
        <w:jc w:val="both"/>
      </w:pPr>
      <w:r>
        <w:t>- видеозаписью, приложенной к протоколу об административном правонарушении и исследованной в судебном заседании, на которой зафиксированы факт отказа Морозова С.Ю. от прохождения освидетельствования на состояние алкогольного опьянения и факт отказа Морозова С.Ю. от прохождения медицинского освидетельствования на состояние опьянения (л.д.9);</w:t>
      </w:r>
    </w:p>
    <w:p>
      <w:pPr>
        <w:jc w:val="both"/>
      </w:pPr>
      <w:r>
        <w:t xml:space="preserve">- согласно справке старшего инспектора группы по </w:t>
      </w:r>
      <w:r>
        <w:t>фио</w:t>
      </w:r>
      <w:r>
        <w:t xml:space="preserve"> ДПС ГИБДД МВД по адрес Морозов С.Ю. не является лицом, подвергнутым административному наказанию по ст.ст.12.8, 12.26 КоАП РФ, и не имеет судимость по ст.ст.264, 264.1 УК РФ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Морозов С.Ю.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Морозову С.Ю.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Морозовым С.Ю.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w:t>
      </w:r>
      <w:r>
        <w:t xml:space="preserve">необходимым назначить Морозову С.Ю.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предусмотренный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Морозова </w:t>
      </w:r>
      <w:r>
        <w:t>фио</w:t>
      </w:r>
      <w:r>
        <w:t>, родившегося дата в адрес, гражданина ... зарегистрированного и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по адрес (УМВД России по </w:t>
      </w:r>
    </w:p>
    <w:p>
      <w:pPr>
        <w:jc w:val="both"/>
      </w:pPr>
      <w:r>
        <w:t>адрес) УИН 18810491196000013946.</w:t>
      </w:r>
    </w:p>
    <w:p>
      <w:pPr>
        <w:jc w:val="both"/>
      </w:pPr>
      <w:r>
        <w:t>Разъяснить Морозову С.Ю.,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И.о</w:t>
      </w:r>
      <w:r>
        <w:t>. мирового судьи судебного участка №53</w:t>
      </w:r>
    </w:p>
    <w:p>
      <w:pPr>
        <w:jc w:val="both"/>
      </w:pPr>
      <w:r>
        <w:t>Кировского судебного района РК</w:t>
      </w:r>
    </w:p>
    <w:p>
      <w:pPr>
        <w:jc w:val="both"/>
      </w:pPr>
      <w:r>
        <w:t>мировой судья судебного участка №83</w:t>
      </w:r>
    </w:p>
    <w:p>
      <w:pPr>
        <w:jc w:val="both"/>
      </w:pPr>
      <w:r>
        <w:t>Советского судебного района РК                                                    Л.А. Ратушная</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28423A4-9E90-4464-BD9A-03F77A2E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