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5598">
      <w:pPr>
        <w:jc w:val="right"/>
      </w:pPr>
      <w:r>
        <w:t>3</w:t>
      </w:r>
    </w:p>
    <w:p w:rsidR="00A77B3E" w:rsidP="00EC5598">
      <w:pPr>
        <w:jc w:val="right"/>
      </w:pPr>
      <w:r>
        <w:t>Дело №5-53-556/2021</w:t>
      </w:r>
    </w:p>
    <w:p w:rsidR="00A77B3E" w:rsidP="00EC5598">
      <w:pPr>
        <w:jc w:val="center"/>
      </w:pPr>
      <w:r>
        <w:t>ПОСТАНОВЛЕНИЕ</w:t>
      </w:r>
    </w:p>
    <w:p w:rsidR="00A77B3E"/>
    <w:p w:rsidR="00A77B3E">
      <w:r>
        <w:t xml:space="preserve">23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EC5598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EC5598">
      <w:pPr>
        <w:jc w:val="both"/>
      </w:pPr>
      <w:r>
        <w:t>Шевелёва</w:t>
      </w:r>
      <w:r>
        <w:t xml:space="preserve"> Сергея Алексеевича, родившегося дата в </w:t>
      </w:r>
    </w:p>
    <w:p w:rsidR="00A77B3E" w:rsidP="00EC5598">
      <w:pPr>
        <w:jc w:val="both"/>
      </w:pPr>
      <w:r>
        <w:t>адрес УССР, гражданина Российской Федерации (паспортные данные), проживающего по адресу: адрес, занимающего должность настоятеля Религиозной организации «Православный приход храма успения Пресвятой Бо</w:t>
      </w:r>
      <w:r>
        <w:t xml:space="preserve">городицы </w:t>
      </w:r>
    </w:p>
    <w:p w:rsidR="00A77B3E" w:rsidP="00EC5598">
      <w:pPr>
        <w:jc w:val="both"/>
      </w:pPr>
      <w:r>
        <w:t xml:space="preserve">адрес Симферопольской и Крымской епархии», </w:t>
      </w:r>
    </w:p>
    <w:p w:rsidR="00A77B3E" w:rsidP="00EC5598">
      <w:pPr>
        <w:jc w:val="center"/>
      </w:pPr>
      <w:r>
        <w:t>установил:</w:t>
      </w:r>
    </w:p>
    <w:p w:rsidR="00A77B3E" w:rsidP="00EC5598">
      <w:pPr>
        <w:jc w:val="both"/>
      </w:pPr>
      <w:r>
        <w:t>Шевелёв</w:t>
      </w:r>
      <w:r>
        <w:t xml:space="preserve"> С.А., являясь должностным лицом – настоятелем Религиозной организации «Православный приход храма успения Пресвятой Богородицы </w:t>
      </w:r>
    </w:p>
    <w:p w:rsidR="00A77B3E" w:rsidP="00EC5598">
      <w:pPr>
        <w:jc w:val="both"/>
      </w:pPr>
      <w:r>
        <w:t>адрес Симферопольской и Крымской епархии» (далее – Орган</w:t>
      </w:r>
      <w:r>
        <w:t xml:space="preserve">изация), находясь по адресу: адрес, </w:t>
      </w:r>
    </w:p>
    <w:p w:rsidR="00A77B3E" w:rsidP="00EC5598">
      <w:pPr>
        <w:jc w:val="both"/>
      </w:pPr>
      <w:r>
        <w:t>адрес, в нарушение ст.24 Федерального закона №125-ФЗ от дата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</w:t>
      </w:r>
      <w:r>
        <w:t xml:space="preserve">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</w:t>
      </w:r>
      <w:r>
        <w:t>заболеваний, а также по расходам на выплату страхового обеспечения за 9 месяцев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</w:t>
      </w:r>
      <w:r>
        <w:t xml:space="preserve">нта дата Тем самым </w:t>
      </w:r>
      <w:r>
        <w:t>Шевелёв</w:t>
      </w:r>
      <w:r>
        <w:t xml:space="preserve"> С.А. совершил административное правонарушение, предусмотренное ч.2 ст.15.33 КоАП РФ. </w:t>
      </w:r>
    </w:p>
    <w:p w:rsidR="00A77B3E" w:rsidP="00EC5598">
      <w:pPr>
        <w:jc w:val="both"/>
      </w:pPr>
      <w:r>
        <w:t xml:space="preserve">Для участия в рассмотрении дела </w:t>
      </w:r>
      <w:r>
        <w:t>Шевелёв</w:t>
      </w:r>
      <w:r>
        <w:t xml:space="preserve"> С.А. не явился, о месте и времени рассмотрения дела извещён надлежащим образом, в связи с чем считаю во</w:t>
      </w:r>
      <w:r>
        <w:t xml:space="preserve">зможным рассмотреть дело в отсутствие лица, в отношении которого ведётся производство по делу. </w:t>
      </w:r>
    </w:p>
    <w:p w:rsidR="00A77B3E" w:rsidP="00EC5598">
      <w:pPr>
        <w:jc w:val="both"/>
      </w:pPr>
      <w:r>
        <w:t>Исследовав материалы дела, прихожу к следующим выводам.</w:t>
      </w:r>
    </w:p>
    <w:p w:rsidR="00A77B3E" w:rsidP="00EC5598">
      <w:pPr>
        <w:jc w:val="both"/>
      </w:pPr>
      <w:r>
        <w:t xml:space="preserve">Согласно п.1 ст.24 Федерального закона №125-ФЗ от дата </w:t>
      </w:r>
    </w:p>
    <w:p w:rsidR="00A77B3E" w:rsidP="00EC5598">
      <w:pPr>
        <w:jc w:val="both"/>
      </w:pPr>
      <w:r>
        <w:t>«Об обязательном социальном страховании от несча</w:t>
      </w:r>
      <w:r>
        <w:t>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</w:t>
      </w:r>
      <w:r>
        <w:t>осударственную ежеквартальную статистическую, а также бухгалтерскую отчетность.</w:t>
      </w:r>
    </w:p>
    <w:p w:rsidR="00A77B3E" w:rsidP="00EC5598">
      <w:pPr>
        <w:jc w:val="both"/>
      </w:pPr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</w:t>
      </w:r>
      <w:r>
        <w:t>начисленным и уплаченным страховым взносам</w:t>
      </w:r>
      <w:r>
        <w:t xml:space="preserve">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EC5598">
      <w:pPr>
        <w:jc w:val="both"/>
      </w:pPr>
      <w:r>
        <w:t xml:space="preserve">- на бумажном носителе не </w:t>
      </w:r>
      <w:r>
        <w:t>позднее 20-го числа месяца, следующего за отчётным периодом;</w:t>
      </w:r>
    </w:p>
    <w:p w:rsidR="00A77B3E" w:rsidP="00EC5598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EC5598">
      <w:pPr>
        <w:jc w:val="both"/>
      </w:pPr>
      <w:r>
        <w:t>В соответствии с п.2 ст.22.1 Федерального закона №125-ФЗ от дата  отчётными периодами признаются п</w:t>
      </w:r>
      <w:r>
        <w:t>ервый квартал, полугодие, девять месяцев календарного года, календарный год.</w:t>
      </w:r>
    </w:p>
    <w:p w:rsidR="00A77B3E" w:rsidP="00EC5598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</w:t>
      </w:r>
      <w:r>
        <w:t xml:space="preserve">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EC5598">
      <w:pPr>
        <w:jc w:val="both"/>
      </w:pPr>
      <w:r>
        <w:t>Как усматривается из материало</w:t>
      </w:r>
      <w:r>
        <w:t xml:space="preserve">в дела, </w:t>
      </w:r>
      <w:r>
        <w:t>Шевелёв</w:t>
      </w:r>
      <w:r>
        <w:t xml:space="preserve"> С.А.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</w:t>
      </w:r>
      <w:r>
        <w:t>зносам в территориальный орган Фонда социального страхования Российской Федерации.</w:t>
      </w:r>
    </w:p>
    <w:p w:rsidR="00A77B3E" w:rsidP="00EC5598">
      <w:pPr>
        <w:jc w:val="both"/>
      </w:pPr>
      <w:r>
        <w:t xml:space="preserve">Фактические обстоятельства совершения </w:t>
      </w:r>
      <w:r>
        <w:t>Шевелёвым</w:t>
      </w:r>
      <w:r>
        <w:t xml:space="preserve"> С.А. административного правонарушения подтверждаются: протоколом об административном правонарушении от дата №46277 (л.д.1), к</w:t>
      </w:r>
      <w:r>
        <w:t xml:space="preserve">опией расчёта по начисленным и уплаченным страховым взносам Организации за 9 месяцев дата (л.д.8-10). </w:t>
      </w:r>
    </w:p>
    <w:p w:rsidR="00A77B3E" w:rsidP="00EC5598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</w:t>
      </w:r>
      <w:r>
        <w:t xml:space="preserve">достаточными для признания </w:t>
      </w:r>
      <w:r>
        <w:t>Шевелёва</w:t>
      </w:r>
      <w:r>
        <w:t xml:space="preserve"> С.А.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</w:t>
      </w:r>
      <w:r>
        <w:t>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EC5598">
      <w:pPr>
        <w:jc w:val="both"/>
      </w:pPr>
      <w:r>
        <w:t xml:space="preserve">При назначении административного наказания </w:t>
      </w:r>
      <w:r>
        <w:t>Шевелёву</w:t>
      </w:r>
      <w:r>
        <w:t xml:space="preserve"> С.А.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EC5598">
      <w:pPr>
        <w:jc w:val="both"/>
      </w:pPr>
      <w:r>
        <w:t>Шевелёвым</w:t>
      </w:r>
      <w:r>
        <w:t xml:space="preserve"> С.А. совершено административно</w:t>
      </w:r>
      <w:r>
        <w:t xml:space="preserve">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 w:rsidR="00A77B3E" w:rsidP="00EC5598">
      <w:pPr>
        <w:jc w:val="both"/>
      </w:pPr>
      <w:r>
        <w:t>Обстоятельств, смягчающих и отягчающих административную ответственность, не устан</w:t>
      </w:r>
      <w:r>
        <w:t>овлено.</w:t>
      </w:r>
    </w:p>
    <w:p w:rsidR="00A77B3E" w:rsidP="00EC5598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EC5598">
      <w:pPr>
        <w:jc w:val="both"/>
      </w:pPr>
      <w:r>
        <w:t>Шевелёву</w:t>
      </w:r>
      <w:r>
        <w:t xml:space="preserve"> С.А.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EC5598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EC5598">
      <w:pPr>
        <w:jc w:val="both"/>
      </w:pPr>
      <w:r>
        <w:t>На основании вышеизложе</w:t>
      </w:r>
      <w:r>
        <w:t>нного и руководствуясь ст.ст.29.9, 29.10 КоАП РФ,</w:t>
      </w:r>
    </w:p>
    <w:p w:rsidR="00A77B3E" w:rsidP="00EC5598">
      <w:pPr>
        <w:jc w:val="center"/>
      </w:pPr>
      <w:r>
        <w:t>постановил:</w:t>
      </w:r>
    </w:p>
    <w:p w:rsidR="00A77B3E" w:rsidP="00EC5598">
      <w:pPr>
        <w:jc w:val="both"/>
      </w:pPr>
      <w:r>
        <w:t xml:space="preserve">признать </w:t>
      </w:r>
      <w:r>
        <w:t>Шевелёва</w:t>
      </w:r>
      <w:r>
        <w:t xml:space="preserve"> Сергея Алексеевича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</w:t>
      </w:r>
      <w:r>
        <w:t>змере сумма.</w:t>
      </w:r>
    </w:p>
    <w:p w:rsidR="00A77B3E" w:rsidP="00EC5598">
      <w:pPr>
        <w:jc w:val="both"/>
      </w:pPr>
      <w:r>
        <w:t>Штраф подлежит уплате по следующим реквизитам: получатель УФК по адрес (ГУ-РО ФСС РФ по адрес л/с 04754С95020), ИНН телефон, КПП телефон, банк получателя: Отделение адрес Банка России // УФК, БИК телефон, р/</w:t>
      </w:r>
      <w:r>
        <w:t>сч</w:t>
      </w:r>
      <w:r>
        <w:t xml:space="preserve">. 03100643000000017500, </w:t>
      </w:r>
      <w:r>
        <w:t>кор</w:t>
      </w:r>
      <w:r>
        <w:t>/</w:t>
      </w:r>
      <w:r>
        <w:t>сч</w:t>
      </w:r>
      <w:r>
        <w:t>. 40</w:t>
      </w:r>
      <w:r>
        <w:t xml:space="preserve">102810645370000035, ОКТМО телефон, КБК телефон </w:t>
      </w:r>
      <w:r>
        <w:t>телефон</w:t>
      </w:r>
      <w:r>
        <w:t xml:space="preserve">.  </w:t>
      </w:r>
    </w:p>
    <w:p w:rsidR="00A77B3E" w:rsidP="00EC5598">
      <w:pPr>
        <w:jc w:val="both"/>
      </w:pPr>
      <w:r>
        <w:t xml:space="preserve">Разъяснить </w:t>
      </w:r>
      <w:r>
        <w:t>Шевелёву</w:t>
      </w:r>
      <w:r>
        <w:t xml:space="preserve">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</w:t>
      </w:r>
      <w:r>
        <w:t xml:space="preserve">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C5598">
      <w:pPr>
        <w:jc w:val="both"/>
      </w:pPr>
      <w:r>
        <w:t>Постановление может быть обжаловано в Кировский районный суд адрес в течение д</w:t>
      </w:r>
      <w:r>
        <w:t>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C5598">
      <w:pPr>
        <w:jc w:val="both"/>
      </w:pPr>
    </w:p>
    <w:p w:rsidR="00A77B3E" w:rsidP="00EC5598">
      <w:pPr>
        <w:jc w:val="both"/>
      </w:pPr>
    </w:p>
    <w:p w:rsidR="00A77B3E" w:rsidP="00EC559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</w:t>
      </w:r>
      <w:r>
        <w:t>И.В.Кувшинов</w:t>
      </w:r>
    </w:p>
    <w:p w:rsidR="00A77B3E" w:rsidP="00EC5598">
      <w:pPr>
        <w:jc w:val="both"/>
      </w:pPr>
    </w:p>
    <w:p w:rsidR="00A77B3E" w:rsidP="00EC5598">
      <w:pPr>
        <w:jc w:val="both"/>
      </w:pPr>
    </w:p>
    <w:p w:rsidR="00A77B3E" w:rsidP="00EC5598">
      <w:pPr>
        <w:jc w:val="both"/>
      </w:pPr>
    </w:p>
    <w:p w:rsidR="00A77B3E" w:rsidP="00EC559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98"/>
    <w:rsid w:val="00A77B3E"/>
    <w:rsid w:val="00EC5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