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ноября 2020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Саламатиной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...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Саламатина И.А., являясь должностным лицом – ... адрес (далее – Учреждение), находясь по адресу: адрес, в нарушение п.3 ст.363.1 НК РФ не представила в срок до дата декларацию по транспортному налогу за календарный дата в налоговый орган по месту учёта Предприятия, представив её дата, то есть с нарушением срока представления. </w:t>
      </w:r>
    </w:p>
    <w:p>
      <w:pPr>
        <w:jc w:val="both"/>
      </w:pPr>
      <w:r>
        <w:t xml:space="preserve">В судебное заседание Саламатина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п.3 ст.363.1 НК РФ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Учреждение, руководителем которого является Саламатина И.А.,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транспортному налогу за календарный дата в налоговый орган по месту учёта Учреждением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Саламатина И.А. не исполнила обязанность по своевременному предоставлению налоговой декларации, чем нарушила требования п.3 ст.398 НК РФ.  </w:t>
      </w:r>
    </w:p>
    <w:p>
      <w:pPr>
        <w:jc w:val="both"/>
      </w:pPr>
      <w:r>
        <w:t xml:space="preserve">Факт совершения Саламатиной И.А. административного правонарушения подтверждается: протоколом об административном правонарушении от дата №910820227000781 (л.д.1-2), сведениями об Учреждении из ЕГРЮЛ (л.д.3, 4), копией квитанции о приёме налоговой декларации (л.д.5).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Саламатиной И.А.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Саламатиной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Саламатиной И.А.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....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Саламатиной И.А.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Саламатину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