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6</w:t>
      </w:r>
    </w:p>
    <w:p>
      <w:pPr>
        <w:ind w:left="5040" w:firstLine="720"/>
      </w:pPr>
      <w:r>
        <w:t>Дело №5-53-560/2019</w:t>
      </w:r>
    </w:p>
    <w:p>
      <w:pPr>
        <w:ind w:left="2160" w:firstLine="720"/>
        <w:jc w:val="both"/>
      </w:pPr>
      <w:r>
        <w:t>ПОСТАНОВЛЕНИЕ</w:t>
      </w:r>
    </w:p>
    <w:p>
      <w:pPr>
        <w:jc w:val="both"/>
      </w:pPr>
    </w:p>
    <w:p>
      <w:pPr>
        <w:jc w:val="both"/>
      </w:pPr>
      <w:r>
        <w:t xml:space="preserve">21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ч.13 ст.19.5 Кодекса Российской Федерации об административных правонарушениях (далее – КоАП РФ), в отношении </w:t>
      </w:r>
    </w:p>
    <w:p>
      <w:pPr>
        <w:jc w:val="both"/>
      </w:pPr>
      <w:r>
        <w:t xml:space="preserve">... наименование организации адрес Саламатиной </w:t>
      </w:r>
      <w:r>
        <w:t>фио</w:t>
      </w:r>
      <w:r>
        <w:t xml:space="preserve">, родившейся дата в адрес, гражданина ... проживающей по адресу: адрес, </w:t>
      </w:r>
    </w:p>
    <w:p>
      <w:pPr>
        <w:jc w:val="both"/>
      </w:pPr>
      <w:r>
        <w:t xml:space="preserve">адрес,  </w:t>
      </w:r>
    </w:p>
    <w:p>
      <w:pPr>
        <w:jc w:val="both"/>
      </w:pPr>
    </w:p>
    <w:p>
      <w:pPr>
        <w:jc w:val="both"/>
      </w:pPr>
      <w:r>
        <w:t>установил:</w:t>
      </w:r>
    </w:p>
    <w:p>
      <w:pPr>
        <w:jc w:val="both"/>
      </w:pPr>
    </w:p>
    <w:p>
      <w:pPr>
        <w:jc w:val="both"/>
      </w:pPr>
      <w:r>
        <w:t xml:space="preserve">дата государственным инспектором Кировского района по пожарному надзору </w:t>
      </w:r>
      <w:r>
        <w:t>фио</w:t>
      </w:r>
      <w:r>
        <w:t xml:space="preserve"> составлен протокол об административном правонарушении, предусмотренном ч.13 ст.19.5 КоАП РФ, в отношении ... наименование организации адрес Саламатиной И.А. по факту нарушения ст.37 Федерального закона от 21 декабря 1994 г. №69-ФЗ «О пожарной безопасности», выраженного в невыполнении в срок до 1 сентября 2019 г. предписания Управления надзорной деятельности и профилактической работы отделения надзорной деятельности по адрес ГУ МЧС России по адрес №38/1/1 от дата, которым предписывалось:   </w:t>
      </w:r>
    </w:p>
    <w:p>
      <w:pPr>
        <w:jc w:val="both"/>
      </w:pPr>
      <w:r>
        <w:t>- обеспечить оснащение помещений здания огнетушителями соответствующего ранга;</w:t>
      </w:r>
    </w:p>
    <w:p>
      <w:pPr>
        <w:jc w:val="both"/>
      </w:pPr>
      <w:r>
        <w:t>- обеспечить оснащение здания складского и производственного назначения, дополнительно огнетушителями соответствующего ранга;</w:t>
      </w:r>
    </w:p>
    <w:p>
      <w:pPr>
        <w:jc w:val="both"/>
      </w:pPr>
      <w:r>
        <w:t>- обеспечить установку соответствующих указателей (объёмных со светильником или плоских, выполненных с использованием светоотражающих покрытий, стойких к воздействию атмосферных осадков и солнечной радиации), с нанесёнными на них цифрами, указывающими расстояние до водоисточника, у гидратна, а также по направлению движения к нему;</w:t>
      </w:r>
    </w:p>
    <w:p>
      <w:pPr>
        <w:jc w:val="both"/>
      </w:pPr>
      <w:r>
        <w:t>- обеспечить оборудование здания пожарными щитами;</w:t>
      </w:r>
    </w:p>
    <w:p>
      <w:pPr>
        <w:jc w:val="both"/>
      </w:pPr>
      <w:r>
        <w:t>- обеспечить установку предусмотренных проектной документацией дверей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pPr>
        <w:jc w:val="both"/>
      </w:pPr>
      <w:r>
        <w:t>- обеспечить оборудование специального места для хранения угля;</w:t>
      </w:r>
    </w:p>
    <w:p>
      <w:pPr>
        <w:jc w:val="both"/>
      </w:pPr>
      <w:r>
        <w:t>- обеспечить разработку в соответствии с требованиями планов эвакуации людей при пожаре;</w:t>
      </w:r>
    </w:p>
    <w:p>
      <w:pPr>
        <w:jc w:val="both"/>
      </w:pPr>
      <w:r>
        <w:t>- обеспечить наличие исправных электрических фонарей из расчёта 1 фонарь на 50 человек;</w:t>
      </w:r>
    </w:p>
    <w:p>
      <w:pPr>
        <w:jc w:val="both"/>
      </w:pPr>
      <w:r>
        <w:t>- обеспечить защитой емкость пожарного резервуара от замерзания;</w:t>
      </w:r>
    </w:p>
    <w:p>
      <w:pPr>
        <w:jc w:val="both"/>
      </w:pPr>
      <w:r>
        <w:t>- обеспечить оборудование пожарного водоема (резервуара) для целей наружного противопожарного водоснабжения, обеспечивающего расход воды на наружное пожаротушение в течении 3 часов;</w:t>
      </w:r>
    </w:p>
    <w:p>
      <w:pPr>
        <w:jc w:val="both"/>
      </w:pPr>
      <w:r>
        <w:t>- обеспечить укомплектованность пожарных кранов внутреннего противопожарного водопровода и организация перекатки пожарных рукавов (не реже 1 раза в год);</w:t>
      </w:r>
    </w:p>
    <w:p>
      <w:pPr>
        <w:jc w:val="both"/>
      </w:pPr>
      <w:r>
        <w:t>- обеспечить исправность источников внутреннего противопожарного водопровода и не организовано проведение проверок их работоспособности не реже 2 раз в год;</w:t>
      </w:r>
    </w:p>
    <w:p>
      <w:pPr>
        <w:jc w:val="both"/>
      </w:pPr>
      <w:r>
        <w:t>- обеспечить оборудование пожарных кранов пожарными шкафами, выполненными из негорючих материалов, пожарными рукавами и содержание их присоединёнными к пожарным кранам и пожарным стволам.</w:t>
      </w:r>
    </w:p>
    <w:p>
      <w:pPr>
        <w:jc w:val="both"/>
      </w:pPr>
      <w:r>
        <w:t xml:space="preserve">В судебном заседании Саламатина И.А. виновность в совершении административного правонарушения, предусмотренного ч.13 ст.19.5 КоАП РФ, не признала, пояснила, что она не является лицом, ответственным за пожарную безопасность в общеобразовательном учреждении, назначена на должность заместителя директора дата, срок для выполнения предписания установлен до дата, при этом по состоянию на дата в школе было назначено должностное лицо, ответственное за пожарную безопасность; считает, что с момента её назначения в течение трёх дней невозможно было устранить указанные в предписании нарушения пожарной безопасности. </w:t>
      </w:r>
    </w:p>
    <w:p>
      <w:pPr>
        <w:jc w:val="both"/>
      </w:pPr>
      <w:r>
        <w:t xml:space="preserve">Государственный инспектор адрес по пожарному надзору </w:t>
      </w:r>
      <w:r>
        <w:t>фио</w:t>
      </w:r>
      <w:r>
        <w:t xml:space="preserve"> в судебное заседание по вызовам не явился, согласно письму начальника отделения надзорной деятельности по адрес УНД и адрес России по адрес </w:t>
      </w:r>
      <w:r>
        <w:t>фио</w:t>
      </w:r>
      <w:r>
        <w:t xml:space="preserve"> от дата </w:t>
      </w:r>
      <w:r>
        <w:t>фио</w:t>
      </w:r>
      <w:r>
        <w:t xml:space="preserve"> находится в ежегодном очередном отпуске до дата и обеспечение его присутствия в судебном заседании не представляется возможным. В связи с чем дело рассмотрено в отсутствие государственного инспектора адрес по пожарному надзору </w:t>
      </w:r>
      <w:r>
        <w:t>фио</w:t>
      </w:r>
      <w:r>
        <w:t xml:space="preserve">      </w:t>
      </w:r>
    </w:p>
    <w:p>
      <w:pPr>
        <w:jc w:val="both"/>
      </w:pPr>
      <w:r>
        <w:t xml:space="preserve">Исследовав материалы дела, прихожу к выводу, что производство по делу об административном правонарушении, предусмотренном ч.13 ст.19.5 КоАП РФ, в отношении Саламатиной И.А. подлежит прекращению, исходя из следующего. </w:t>
      </w:r>
    </w:p>
    <w:p>
      <w:pPr>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jc w:val="both"/>
      </w:pPr>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pPr>
        <w:jc w:val="both"/>
      </w:pPr>
      <w:r>
        <w:t>Часть тринадцатая ст.19.5 КоАП РФ предусматривает административную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pPr>
        <w:jc w:val="both"/>
      </w:pPr>
      <w:r>
        <w:t xml:space="preserve">Субъектами указанных правонарушений являются граждане, юридические и должностные лица. </w:t>
      </w:r>
    </w:p>
    <w:p>
      <w:pPr>
        <w:jc w:val="both"/>
      </w:pPr>
      <w:r>
        <w:t xml:space="preserve">Объективную сторону указанного административного правонарушения составляют действия (бездействие) юридических и физических лиц, выражающиеся в </w:t>
      </w:r>
      <w:r>
        <w:t>невыполнении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pPr>
        <w:jc w:val="both"/>
      </w:pPr>
      <w:r>
        <w:t xml:space="preserve">В соответствии со ст.37 Федерального закона от 21 декабря 1994 г. №69-ФЗ </w:t>
      </w:r>
    </w:p>
    <w:p>
      <w:pPr>
        <w:jc w:val="both"/>
      </w:pPr>
      <w:r>
        <w:t>«О пожарной безопасности» руководители организации обязаны, в том числе,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jc w:val="both"/>
      </w:pPr>
      <w:r>
        <w:t xml:space="preserve">Согласно ст.38 Федерального закона от 21 декабря 1994 г. №69-ФЗ </w:t>
      </w:r>
    </w:p>
    <w:p>
      <w:pPr>
        <w:jc w:val="both"/>
      </w:pPr>
      <w:r>
        <w:t>«О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pPr>
        <w:jc w:val="both"/>
      </w:pPr>
      <w:r>
        <w:t xml:space="preserve">Как усматривается из материалов дела, дата по результатам внеплановой выездной проверки инспектором отделения надзорной деятельности по адрес УНД и </w:t>
      </w:r>
      <w:r>
        <w:t>адреснаименование</w:t>
      </w:r>
      <w:r>
        <w:t xml:space="preserve"> организации адрес вынесено предписание №38/1/1 об устранении нарушений пожарной безопасности, которое получено заместителем директора школы </w:t>
      </w:r>
      <w:r>
        <w:t>фио</w:t>
      </w:r>
      <w:r>
        <w:t xml:space="preserve"> (л.д.11-13)</w:t>
      </w:r>
    </w:p>
    <w:p>
      <w:pPr>
        <w:jc w:val="both"/>
      </w:pPr>
      <w:r>
        <w:t xml:space="preserve">дата распоряжением главы администрации адрес </w:t>
      </w:r>
      <w:r>
        <w:t>фио</w:t>
      </w:r>
      <w:r>
        <w:t xml:space="preserve"> №503-к расторгнут трудовой договор с </w:t>
      </w:r>
      <w:r>
        <w:t>фио</w:t>
      </w:r>
      <w:r>
        <w:t xml:space="preserve"> – директором МБОУ «Первомайская общеобразовательная школа» адрес. (л.д.14)</w:t>
      </w:r>
    </w:p>
    <w:p>
      <w:pPr>
        <w:jc w:val="both"/>
      </w:pPr>
      <w:r>
        <w:t xml:space="preserve">дата распоряжением главы администрации адрес </w:t>
      </w:r>
      <w:r>
        <w:t>фио</w:t>
      </w:r>
      <w:r>
        <w:t xml:space="preserve">  №532-к должностные обязанности директора МБОУ «Первомайская общеобразовательная школа» адрес по исполнению документов возложены на Саламатину И.А. – заместителя директора школы. (л.д.18)</w:t>
      </w:r>
    </w:p>
    <w:p>
      <w:pPr>
        <w:jc w:val="both"/>
      </w:pPr>
      <w:r>
        <w:t>Согласно письменным объяснениям Саламатиной И.А. от дата, подтверждённых ею в ходе рассмотрения дела, она назначена на должность заместителя директора по учебно-воспитательной работе МБОУ «Первомайская общеобразовательная школа» адрес дата (л.д.19)</w:t>
      </w:r>
    </w:p>
    <w:p>
      <w:pPr>
        <w:jc w:val="both"/>
      </w:pPr>
      <w:r>
        <w:t xml:space="preserve">Из представленных Саламатиной И.А. в ходе рассмотрения дела письменных документов, усматривается, что приказом директора МБОУ «Первомайская общеобразовательная школа» адрес от дата №423-О ответственным за обеспечение противопожарной безопасности по школе назначена </w:t>
      </w:r>
      <w:r>
        <w:t>фио</w:t>
      </w:r>
      <w:r>
        <w:t xml:space="preserve"> – заведующая хозяйством. (л.д.34)</w:t>
      </w:r>
    </w:p>
    <w:p>
      <w:pPr>
        <w:jc w:val="both"/>
      </w:pPr>
      <w:r>
        <w:t xml:space="preserve">При этом установлено, что в МБОУ «Первомайская общеобразовательная школа» адрес создана должность заместителя директора по безопасности, в должностные обязанности которого входит руководство деятельностью структурных </w:t>
      </w:r>
      <w:r>
        <w:t>подразделений школы, в том числе, при выполнении задач пожарной безопасности (п.2.4, п.3.5 должностной инструкции заместителя директора школы по безопасности). (л.д.38-41)</w:t>
      </w:r>
    </w:p>
    <w:p>
      <w:pPr>
        <w:jc w:val="both"/>
      </w:pPr>
      <w:r>
        <w:t xml:space="preserve">На момент истечения срока выполнения предписания №38/1/1 от дата, то есть по состоянию на дата, должность заместителя директора школы по безопасности занимал </w:t>
      </w:r>
      <w:r>
        <w:t>фио</w:t>
      </w:r>
      <w:r>
        <w:t>, который уволен с должности дата согласно приказу №187-к от дата (л.д.35)</w:t>
      </w:r>
    </w:p>
    <w:p>
      <w:pPr>
        <w:jc w:val="both"/>
      </w:pPr>
      <w:r>
        <w:t xml:space="preserve">Согласно копии распоряжения начальника отделения надзорной деятельности по адрес </w:t>
      </w:r>
      <w:r>
        <w:t>фио</w:t>
      </w:r>
      <w:r>
        <w:t xml:space="preserve"> от дата №85 в период с </w:t>
      </w:r>
    </w:p>
    <w:p>
      <w:pPr>
        <w:jc w:val="both"/>
      </w:pPr>
      <w:r>
        <w:t xml:space="preserve">дата по дата в МБОУ «Первомайская общеобразовательная школа» адрес проведена плановая выездная проверка в рамках выполнения ранее выданного предписания №38/1/1 от </w:t>
      </w:r>
    </w:p>
    <w:p>
      <w:pPr>
        <w:jc w:val="both"/>
      </w:pPr>
      <w:r>
        <w:t>дата (л.д.7-8)</w:t>
      </w:r>
    </w:p>
    <w:p>
      <w:pPr>
        <w:jc w:val="both"/>
      </w:pPr>
      <w:r>
        <w:t xml:space="preserve">Указанное распоряжение получено заместителем директора школы </w:t>
      </w:r>
    </w:p>
    <w:p>
      <w:pPr>
        <w:jc w:val="both"/>
      </w:pPr>
      <w:r>
        <w:t>фио</w:t>
      </w:r>
    </w:p>
    <w:p>
      <w:pPr>
        <w:jc w:val="both"/>
      </w:pPr>
      <w:r>
        <w:t>Из копии акта проверки №85 от дата следует, что проверка проведена в МБОУ «Первомайская общеобразовательная школа» адрес дата, по результатам которой выявлены нарушения пожарной безопасности и факт невыполнения ранее выданного предписания. (л.д.9-10)</w:t>
      </w:r>
    </w:p>
    <w:p>
      <w:pPr>
        <w:jc w:val="both"/>
      </w:pPr>
      <w:r>
        <w:t xml:space="preserve">На основании выявленного нарушения государственным инспектором адрес по пожарному надзору </w:t>
      </w:r>
      <w:r>
        <w:t>фио</w:t>
      </w:r>
      <w:r>
        <w:t xml:space="preserve"> составлен протокол об административном правонарушении, предусмотренном ч.13 ст.19.5 КоАП РФ, в отношении заместителя директора МБОУ «Первомайская общеобразовательная школа» адрес Саламатиной И.А. по факту нарушения ст.37 Федерального закона от дата №69-ФЗ «О пожарной безопасности», выраженного в невыполнении в срок до дата предписания Управления надзорной деятельности и профилактической работы отделения надзорной деятельности по адрес ГУ МЧС России по адрес №38/1/1 от дата (л.д.4-6)</w:t>
      </w:r>
    </w:p>
    <w:p>
      <w:pPr>
        <w:jc w:val="both"/>
      </w:pPr>
      <w:r>
        <w:t>В соответствии с ч.ч.1, 2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jc w:val="both"/>
      </w:pPr>
      <w:r>
        <w:t>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ведётся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jc w:val="both"/>
      </w:pPr>
      <w:r>
        <w:t xml:space="preserve">Из представленных в ходе рассмотрения дела пояснений Саламатиной И.А. и письменных документов, следует, что Саламатина И.А. назначена на должность заместителя директора школы дата, то есть за три дня до истечения срока исполнения предписания, обязанности директора по исполнению документов возложены на неё дата, в должностные обязанности заместителя директора школы </w:t>
      </w:r>
      <w:r>
        <w:t xml:space="preserve">по УВР не входит выполнение задач пожарной безопасности, что следует из должностной инструкции, копия предписания №38/1/1 от дата получена заместителем директора школы по безопасности </w:t>
      </w:r>
      <w:r>
        <w:t>фио</w:t>
      </w:r>
      <w:r>
        <w:t xml:space="preserve">, что в совокупности ставит под сомнение утверждение в протоколе об административном правонарушении государственного инспектора адрес по пожарному надзору </w:t>
      </w:r>
      <w:r>
        <w:t>фио</w:t>
      </w:r>
      <w:r>
        <w:t xml:space="preserve"> о наличии вины </w:t>
      </w:r>
    </w:p>
    <w:p>
      <w:pPr>
        <w:jc w:val="both"/>
      </w:pPr>
      <w:r>
        <w:t xml:space="preserve">Саламатиной И.А. в невыполнении в установленный срок предписания надзорного органа.  </w:t>
      </w:r>
    </w:p>
    <w:p>
      <w:pPr>
        <w:jc w:val="both"/>
      </w:pPr>
      <w:r>
        <w:t xml:space="preserve">Учитывая, что Саламатина И.А. назначена на должность заместителя директора школы дата, то есть за три дня до истечения срока исполнения предписания, у неё отсутствовала реальная возможность устранить указанные в предписании нарушения пожарной безопасности. </w:t>
      </w:r>
    </w:p>
    <w:p>
      <w:pPr>
        <w:jc w:val="both"/>
      </w:pPr>
      <w:r>
        <w:t xml:space="preserve">В соответствии с ч.ч.1 и 4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pPr>
        <w:jc w:val="both"/>
      </w:pPr>
      <w:r>
        <w:t>В силу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jc w:val="both"/>
      </w:pPr>
      <w:r>
        <w:t xml:space="preserve">Учитывая изложенные обстоятельства, прихожу к выводу об отсутствии в действиях (бездействии) Саламатиной И.А. состава административного правонарушения, поскольку вины Саламатиной И.А. в совершении вменённого ей административного правонарушения, предусмотренного ч.13 ст.19.5 КоАП РФ, в ходе рассмотрения дела установлено не было. </w:t>
      </w:r>
    </w:p>
    <w:p>
      <w:pPr>
        <w:jc w:val="both"/>
      </w:pPr>
      <w:r>
        <w:t>Таким образом,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w:t>
      </w:r>
    </w:p>
    <w:p>
      <w:pPr>
        <w:jc w:val="both"/>
      </w:pPr>
      <w:r>
        <w:t>На основании изложенного, руководствуясь ст.ст.29.9, 29.10 КоАП РФ,</w:t>
      </w:r>
    </w:p>
    <w:p>
      <w:pPr>
        <w:jc w:val="both"/>
      </w:pPr>
    </w:p>
    <w:p>
      <w:pPr>
        <w:jc w:val="both"/>
      </w:pPr>
      <w:r>
        <w:t>постановил:</w:t>
      </w:r>
    </w:p>
    <w:p>
      <w:pPr>
        <w:jc w:val="both"/>
      </w:pPr>
    </w:p>
    <w:p>
      <w:pPr>
        <w:jc w:val="both"/>
      </w:pPr>
      <w:r>
        <w:t xml:space="preserve">производство по делу об административном правонарушении, предусмотренном ч.13 ст.19.5 КоАП РФ, в отношении ... наименование организации адрес Саламатиной </w:t>
      </w:r>
      <w:r>
        <w:t>фио</w:t>
      </w:r>
      <w:r>
        <w:t xml:space="preserve"> прекратить на основании п.2 ч.1 ст.24.5 КоАП РФ в связи с отсутствием состава административного правонарушения.</w:t>
      </w:r>
    </w:p>
    <w:p>
      <w:pPr>
        <w:jc w:val="both"/>
      </w:pPr>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pPr>
        <w:jc w:val="both"/>
      </w:pPr>
      <w:r>
        <w:t xml:space="preserve">       </w:t>
      </w:r>
    </w:p>
    <w:p>
      <w:pPr>
        <w:jc w:val="both"/>
      </w:pPr>
    </w:p>
    <w:p>
      <w:pPr>
        <w:jc w:val="both"/>
      </w:pPr>
      <w:r>
        <w:t>Мировой судья</w:t>
      </w:r>
      <w:r>
        <w:tab/>
      </w:r>
      <w:r>
        <w:tab/>
      </w:r>
      <w:r>
        <w:tab/>
      </w:r>
      <w:r>
        <w:tab/>
      </w:r>
      <w:r>
        <w:tab/>
      </w:r>
      <w:r>
        <w:tab/>
      </w:r>
      <w:r>
        <w:t>И.В.Кувшинов</w:t>
      </w:r>
    </w:p>
    <w:p>
      <w:pPr>
        <w:jc w:val="both"/>
      </w:pPr>
      <w:r>
        <w:t xml:space="preserve">  </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2FABF46-DD98-4F59-BF51-835DD58D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