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FA59B3">
      <w:pPr>
        <w:ind w:left="5040" w:firstLine="720"/>
      </w:pPr>
      <w:r>
        <w:t>Дело №5-53-567/2017</w:t>
      </w:r>
    </w:p>
    <w:p w:rsidR="00A77B3E" w:rsidP="00FA59B3">
      <w:pPr>
        <w:ind w:left="2160" w:firstLine="720"/>
      </w:pPr>
      <w:r>
        <w:t>ПОСТАНОВЛЕНИЕ</w:t>
      </w:r>
    </w:p>
    <w:p w:rsidR="00A77B3E"/>
    <w:p w:rsidR="00A77B3E" w:rsidP="00FA59B3">
      <w:pPr>
        <w:jc w:val="both"/>
      </w:pPr>
      <w:r>
        <w:t xml:space="preserve">21 ноября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FA59B3">
      <w:pPr>
        <w:jc w:val="both"/>
      </w:pPr>
    </w:p>
    <w:p w:rsidR="00A77B3E" w:rsidP="00FA59B3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ст.15.12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FA59B3">
      <w:pPr>
        <w:jc w:val="both"/>
      </w:pPr>
      <w:r>
        <w:t xml:space="preserve">индивидуального предпринимателя </w:t>
      </w:r>
      <w:r>
        <w:t>Арабаджи</w:t>
      </w:r>
      <w:r>
        <w:t xml:space="preserve"> </w:t>
      </w:r>
      <w:r>
        <w:t>Усеина</w:t>
      </w:r>
      <w:r>
        <w:t xml:space="preserve"> </w:t>
      </w:r>
      <w:r>
        <w:t>Османовича</w:t>
      </w:r>
      <w:r>
        <w:t xml:space="preserve"> (ОГРНИП 314910229300271, ИНН 910800047129), родившегося </w:t>
      </w:r>
    </w:p>
    <w:p w:rsidR="00A77B3E" w:rsidP="00FA59B3">
      <w:pPr>
        <w:jc w:val="both"/>
      </w:pPr>
      <w:r>
        <w:t xml:space="preserve">дата в адрес, гражданина ... зарегистрированного и проживающего по адресу: адрес, </w:t>
      </w:r>
    </w:p>
    <w:p w:rsidR="00A77B3E" w:rsidP="00FA59B3">
      <w:pPr>
        <w:jc w:val="both"/>
      </w:pPr>
      <w:r>
        <w:t xml:space="preserve">адрес, ...  </w:t>
      </w:r>
    </w:p>
    <w:p w:rsidR="00A77B3E" w:rsidP="00FA59B3">
      <w:pPr>
        <w:jc w:val="both"/>
      </w:pPr>
    </w:p>
    <w:p w:rsidR="00A77B3E" w:rsidP="00FA59B3">
      <w:pPr>
        <w:jc w:val="both"/>
      </w:pPr>
      <w:r>
        <w:t>установил:</w:t>
      </w:r>
    </w:p>
    <w:p w:rsidR="00A77B3E" w:rsidP="00FA59B3">
      <w:pPr>
        <w:jc w:val="both"/>
      </w:pPr>
    </w:p>
    <w:p w:rsidR="00A77B3E" w:rsidP="00FA59B3">
      <w:pPr>
        <w:jc w:val="both"/>
      </w:pPr>
      <w:r>
        <w:t>Арабаджи</w:t>
      </w:r>
      <w:r>
        <w:t xml:space="preserve"> У.О.,</w:t>
      </w:r>
      <w:r>
        <w:t xml:space="preserve"> зарегистрированный в качестве индивидуального предпринимателя и поставленный на учёт в Межрайонной ИФНС России №4 по адрес дата, дата в время час. в магазине «Семейный торговый центр», расположенном по адресу: адрес, 18, допустил нарушения п.1 ст.9, п.1 с</w:t>
      </w:r>
      <w:r>
        <w:t>т.12 Технического регламента Таможенного Союза «О безопасности продукции лёгкой промышленности» (далее – ТР ТС 017/2011), принятого решением Комиссии Таможенного Союза от 9 декабря 2011 г. №876, и п.1 ст.13 Технического регламента Таможенного Союза «О безо</w:t>
      </w:r>
      <w:r>
        <w:t>пасности продукции, предназначенной для детей и подростков» (далее – ТР ТС 007/2011), принятого решением Комиссии Таможенного Союза от 23 сентября 2011 г. №797, выраженные в продаже товаров и продукции без маркировки, предусмотренной законодательством Росс</w:t>
      </w:r>
      <w:r>
        <w:t xml:space="preserve">ийской Федерации, а именно: шапки детские для девочек (20 штук), кофты детские для девочек (4 штуки), </w:t>
      </w:r>
      <w:r>
        <w:t>пайты</w:t>
      </w:r>
      <w:r>
        <w:t xml:space="preserve"> для мальчиков (11 штук), кофты серые на молнии для мальчиков (17 штук), кофты детские до 3-х лет (26 штук), носки до 1 года (22 пары), носки до 3-х </w:t>
      </w:r>
      <w:r>
        <w:t xml:space="preserve">лет (9 пар) не содержат информации о юридическом адресе производителя, составе сырья, дате изготовления, сроке службы, продукция не маркирована единым знаком обращения продукции на рынке государств-членов Таможенного Союза. Тем самым должностное лицо ИП </w:t>
      </w:r>
      <w:r>
        <w:t>Ар</w:t>
      </w:r>
      <w:r>
        <w:t>абаджи</w:t>
      </w:r>
      <w:r>
        <w:t xml:space="preserve"> У.О. совершил административное правонарушение, предусмотренное ч.2 ст.15.12 КоАП РФ. </w:t>
      </w:r>
    </w:p>
    <w:p w:rsidR="00A77B3E" w:rsidP="00FA59B3">
      <w:pPr>
        <w:jc w:val="both"/>
      </w:pPr>
      <w:r>
        <w:t xml:space="preserve">В судебном заседании </w:t>
      </w:r>
      <w:r>
        <w:t>Арабаджи</w:t>
      </w:r>
      <w:r>
        <w:t xml:space="preserve"> У.О. вину в совершении административного правонарушения, предусмотренного ч.2 ст.15.12 КоАП РФ, признал, в содеянном раскаялся, обсто</w:t>
      </w:r>
      <w:r>
        <w:t xml:space="preserve">ятельства, изложенные в протоколе об административном правонарушении, не оспаривал, пояснил, что товар приобретался им в г. Москве на оптовом рынке, при этом необходимой маркировки на товаре не было.   </w:t>
      </w:r>
    </w:p>
    <w:p w:rsidR="00A77B3E" w:rsidP="00FA59B3">
      <w:pPr>
        <w:jc w:val="both"/>
      </w:pPr>
      <w:r>
        <w:t>В ходе судебного разбирательства каких-либо ходатайст</w:t>
      </w:r>
      <w:r>
        <w:t xml:space="preserve">в и отводов </w:t>
      </w:r>
    </w:p>
    <w:p w:rsidR="00A77B3E" w:rsidP="00FA59B3">
      <w:pPr>
        <w:jc w:val="both"/>
      </w:pPr>
      <w:r>
        <w:t>Арабаджи</w:t>
      </w:r>
      <w:r>
        <w:t xml:space="preserve"> У.О. не заявил.</w:t>
      </w:r>
    </w:p>
    <w:p w:rsidR="00A77B3E" w:rsidP="00FA59B3">
      <w:pPr>
        <w:jc w:val="both"/>
      </w:pPr>
      <w:r>
        <w:t xml:space="preserve">Исследовав материалы дела, выслушав объяснения </w:t>
      </w:r>
      <w:r>
        <w:t>Арабаджи</w:t>
      </w:r>
      <w:r>
        <w:t xml:space="preserve"> У.О., считаю, что его вина в совершении административного правонарушения, предусмотренного </w:t>
      </w:r>
    </w:p>
    <w:p w:rsidR="00A77B3E" w:rsidP="00FA59B3">
      <w:pPr>
        <w:jc w:val="both"/>
      </w:pPr>
      <w:r>
        <w:t>ч.2 ст.15.12 КоАП РФ, нашла своё подтверждение в ходе судебного разбир</w:t>
      </w:r>
      <w:r>
        <w:t>ательства.</w:t>
      </w:r>
    </w:p>
    <w:p w:rsidR="00A77B3E" w:rsidP="00FA59B3">
      <w:pPr>
        <w:jc w:val="both"/>
      </w:pPr>
      <w:r>
        <w:t xml:space="preserve">Часть вторая ст.15.12 КоАП РФ предусматривает административную ответственность за продажу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</w:t>
      </w:r>
      <w:r>
        <w:t>(или) нанесение такой информации обязательны, а также хранение, перевозку либо приобретение таких товаров и продукции в целях сбыта, за исключением продукции, указанной в части 4 настоящей статьи.</w:t>
      </w:r>
    </w:p>
    <w:p w:rsidR="00A77B3E" w:rsidP="00FA59B3">
      <w:pPr>
        <w:jc w:val="both"/>
      </w:pPr>
      <w:r>
        <w:t>Согласно ч.1 ст.10 Федерального закона от 7 февраля 1992 г.</w:t>
      </w:r>
      <w:r>
        <w:t xml:space="preserve"> №2300-1 </w:t>
      </w:r>
    </w:p>
    <w:p w:rsidR="00A77B3E" w:rsidP="00FA59B3">
      <w:pPr>
        <w:jc w:val="both"/>
      </w:pPr>
      <w:r>
        <w:t>«О защите прав потребителей»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</w:t>
      </w:r>
      <w:r>
        <w:t>м товаров (работ, услуг) перечень и способы доведения информации до потребителя устанавливаются Правительством Российской Федерации.</w:t>
      </w:r>
    </w:p>
    <w:p w:rsidR="00A77B3E" w:rsidP="00FA59B3">
      <w:pPr>
        <w:jc w:val="both"/>
      </w:pPr>
      <w:r>
        <w:t>В соответствии с п.15 Правил продажи отдельных видов товаров, утверждённых Постановлением Правительства Российской Федераци</w:t>
      </w:r>
      <w:r>
        <w:t>и от 19 января 1998 г. №55, информация о товаре, его изготовителе и продавце должна доводиться до сведения покупателя способами, установленными федеральными законами, иными нормативными правовыми актами Российской Федерации, а если указанными актами они не</w:t>
      </w:r>
      <w:r>
        <w:t xml:space="preserve"> определены, то способами, принятыми для отдельных видов товаров.</w:t>
      </w:r>
    </w:p>
    <w:p w:rsidR="00A77B3E" w:rsidP="00FA59B3">
      <w:pPr>
        <w:jc w:val="both"/>
      </w:pPr>
      <w:r>
        <w:t xml:space="preserve">Объём обязательной информации о товаре, его изготовителе, передаваемой покупателю вместе с товаром (на товаре, потребительской таре, упаковке, ярлыке, этикетке, в технической документации), </w:t>
      </w:r>
      <w:r>
        <w:t>должен соответствовать требованиям федеральных законов, иных нормативных правовых актов Российской Федерации.</w:t>
      </w:r>
    </w:p>
    <w:p w:rsidR="00A77B3E" w:rsidP="00FA59B3">
      <w:pPr>
        <w:jc w:val="both"/>
      </w:pPr>
      <w:r>
        <w:t>В силу п.1 ст.9 и п.1 ст.12 ТР ТС 017/2011, маркировка продукции должна быть достоверной, читаемой и доступной для осмотра и идентификации. Маркир</w:t>
      </w:r>
      <w:r>
        <w:t>овку наносят на изделие, этикетку, прикрепляемую к изделию, или товарный ярлык, упаковку изделия, упаковку группы изделий или листок-вкладыш к продукции. Маркировка должна содержать следующую обязательную информацию: наименование продукции; наименование ст</w:t>
      </w:r>
      <w:r>
        <w:t>раны-изготовителя; наименование изготовителя, или продавца или уполномоченного изготовителем лица; юридический адрес изготовителя, или продавца или уполномоченного изготовителем лица; размер изделия; состав сырья; товарный знак (при наличии); единый знак о</w:t>
      </w:r>
      <w:r>
        <w:t>бращения продукции на рынке государств - членов Таможенного союза; гарантийные обязательства изготовителя (при необходимости); дату изготовления; номер партии продукции (при необходимости).</w:t>
      </w:r>
    </w:p>
    <w:p w:rsidR="00A77B3E" w:rsidP="00FA59B3">
      <w:pPr>
        <w:jc w:val="both"/>
      </w:pPr>
      <w:r>
        <w:t>Согласно п.1 ст.13 ТР ТС 007/2011 продукция для детей и подростков</w:t>
      </w:r>
      <w:r>
        <w:t>, соответствующая требованиям безопасности настоящего технического регламента и прошедшая процедуру оценки (подтверждения) соответствия, должна иметь маркировку единым знаком обращения продукции на рынке государств-членов Таможенного союза.</w:t>
      </w:r>
    </w:p>
    <w:p w:rsidR="00A77B3E" w:rsidP="00FA59B3">
      <w:pPr>
        <w:jc w:val="both"/>
      </w:pPr>
      <w:r>
        <w:t>Как усматривает</w:t>
      </w:r>
      <w:r>
        <w:t xml:space="preserve">ся из материалов дела, на основании распоряжения руководителя Межрегионального управления Роспотребнадзора по Республике Крым и г. </w:t>
      </w:r>
      <w:r>
        <w:t xml:space="preserve">Севастополю №20-00268 от 17 октября 2017 г.  в период с 20 по 26 октября 2017 г. проведена проверка ИП </w:t>
      </w:r>
      <w:r>
        <w:t>Арабаджи</w:t>
      </w:r>
      <w:r>
        <w:t xml:space="preserve"> У.О. по адрес</w:t>
      </w:r>
      <w:r>
        <w:t>у: Республика Крым, Кировский район, с. Золотое Поле, ул. Центральная, д.18 (л.д.1-2).</w:t>
      </w:r>
    </w:p>
    <w:p w:rsidR="00A77B3E" w:rsidP="00FA59B3">
      <w:pPr>
        <w:jc w:val="both"/>
      </w:pPr>
      <w:r>
        <w:t xml:space="preserve">По результатам проверки составлен акт от 26 октября 2017 г., из которого следует, что шапки детские для девочек (20 штук), кофты детские для девочек </w:t>
      </w:r>
    </w:p>
    <w:p w:rsidR="00A77B3E" w:rsidP="00FA59B3">
      <w:pPr>
        <w:jc w:val="both"/>
      </w:pPr>
      <w:r>
        <w:t xml:space="preserve">(4 штуки), </w:t>
      </w:r>
      <w:r>
        <w:t>пайты</w:t>
      </w:r>
      <w:r>
        <w:t xml:space="preserve"> дл</w:t>
      </w:r>
      <w:r>
        <w:t>я мальчиков (11 штук), кофты серые на молнии для мальчиков (17 штук), кофты детские до 3-х лет (26 штук), носки до 1 года (22 пары), носки до 3-х лет (9 пар) не содержат информации о юридическом адресе производителя, составе сырья, дате изготовления, сроке</w:t>
      </w:r>
      <w:r>
        <w:t xml:space="preserve"> службы, продукция не маркирована единым знаком обращения продукции на рынке государств-членов Таможенного Союза (л.д.8-9).</w:t>
      </w:r>
    </w:p>
    <w:p w:rsidR="00A77B3E" w:rsidP="00FA59B3">
      <w:pPr>
        <w:jc w:val="both"/>
      </w:pPr>
      <w:r>
        <w:t xml:space="preserve">В связи с чем 26 октября 2017 г. в отношении ИП </w:t>
      </w:r>
      <w:r>
        <w:t>Арабаджи</w:t>
      </w:r>
      <w:r>
        <w:t xml:space="preserve"> У.О. составлен протокол об административном правонарушении по ч.2 ст.15.12 КоАП РФ (л.д.6-7). </w:t>
      </w:r>
    </w:p>
    <w:p w:rsidR="00A77B3E" w:rsidP="00FA59B3">
      <w:pPr>
        <w:jc w:val="both"/>
      </w:pPr>
      <w:r>
        <w:t xml:space="preserve">Факт совершения ИП </w:t>
      </w:r>
      <w:r>
        <w:t>Арабаджи</w:t>
      </w:r>
      <w:r>
        <w:t xml:space="preserve"> У.О. административного правонарушения, предусмотренного ч.2 ст.15.12 КоАП РФ</w:t>
      </w:r>
      <w:r>
        <w:t xml:space="preserve">, подтверждается: протоколом об административном правонарушении от 26 октября 2017 г., который составлен в присутствии </w:t>
      </w:r>
      <w:r>
        <w:t>Арабаджи</w:t>
      </w:r>
      <w:r>
        <w:t xml:space="preserve"> У.О. правомочным на то лицом, в соответствии с требованиями КоАП РФ, содержание протокола соответствует требованиям ст.28.2 КоАП</w:t>
      </w:r>
      <w:r>
        <w:t xml:space="preserve"> РФ, </w:t>
      </w:r>
      <w:r>
        <w:t>Арабаджи</w:t>
      </w:r>
      <w:r>
        <w:t xml:space="preserve"> У.О. был ознакомлен с протоколом, ему разъяснены права, предусмотренные ст.25.1 КоАП РФ, о чём имеется его подпись, копия протокола вручена </w:t>
      </w:r>
      <w:r>
        <w:t>Арабаджи</w:t>
      </w:r>
      <w:r>
        <w:t xml:space="preserve"> У.О. под роспись (л.д.6-7); копией распоряжения руководителя Межрегионального управления Росп</w:t>
      </w:r>
      <w:r>
        <w:t xml:space="preserve">отребнадзора по Республике Крым и </w:t>
      </w:r>
    </w:p>
    <w:p w:rsidR="00A77B3E" w:rsidP="00FA59B3">
      <w:pPr>
        <w:jc w:val="both"/>
      </w:pPr>
      <w:r>
        <w:t xml:space="preserve">г. Севастополю №20-00268 от 17 октября 2017 г. о проведении проверки ИП </w:t>
      </w:r>
      <w:r>
        <w:t>Арабаджи</w:t>
      </w:r>
      <w:r>
        <w:t xml:space="preserve"> У.О. (л.д.1-2), копией протокола ареста товаров, транспортных средств, иных вещей №7 от 23 октября 2017 г., согласно которому у ИП </w:t>
      </w:r>
      <w:r>
        <w:t>Арабаджи</w:t>
      </w:r>
      <w:r>
        <w:t xml:space="preserve"> </w:t>
      </w:r>
      <w:r>
        <w:t xml:space="preserve">У.О. в ходе проверки произведён арест продукции не имеющей соответствующей маркировки (л.д.3-4), копией расписки о принятии на хранение изъятого у нарушителя имущества от 23 октября 2017 г. (л.д.5), актом проверки ИП </w:t>
      </w:r>
    </w:p>
    <w:p w:rsidR="00A77B3E" w:rsidP="00FA59B3">
      <w:pPr>
        <w:jc w:val="both"/>
      </w:pPr>
      <w:r>
        <w:t>Арабаджи</w:t>
      </w:r>
      <w:r>
        <w:t xml:space="preserve"> У.О. от 26 октября 2017 г. и </w:t>
      </w:r>
      <w:r>
        <w:t xml:space="preserve">фотоматериалами проверки (л.д.8-9, 12-18).      </w:t>
      </w:r>
    </w:p>
    <w:p w:rsidR="00A77B3E" w:rsidP="00FA59B3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</w:t>
      </w:r>
      <w:r>
        <w:t>правилами статей 26.2, 26.11 КоАП РФ.</w:t>
      </w:r>
    </w:p>
    <w:p w:rsidR="00A77B3E" w:rsidP="00FA59B3">
      <w:pPr>
        <w:jc w:val="both"/>
      </w:pPr>
      <w:r>
        <w:t xml:space="preserve">Исследовав и оценив собранные по делу доказательства, прихожу к выводу о виновности ИП </w:t>
      </w:r>
      <w:r>
        <w:t>Арабаджи</w:t>
      </w:r>
      <w:r>
        <w:t xml:space="preserve"> У.О. в совершении административного правонарушения, действия которого следует квалифицировать по ч.2 ст.15.12 КоАП РФ, как</w:t>
      </w:r>
      <w:r>
        <w:t xml:space="preserve"> 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обязательны.</w:t>
      </w:r>
    </w:p>
    <w:p w:rsidR="00A77B3E" w:rsidP="00FA59B3">
      <w:pPr>
        <w:jc w:val="both"/>
      </w:pPr>
      <w:r>
        <w:t xml:space="preserve">При назначении административного наказания ИП </w:t>
      </w:r>
      <w:r>
        <w:t>Арабаджи</w:t>
      </w:r>
      <w:r>
        <w:t xml:space="preserve"> У.О. учитывается характер совершённого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и отсутствие обстоятельств, отягчающих административную о</w:t>
      </w:r>
      <w:r>
        <w:t>тветственность.</w:t>
      </w:r>
    </w:p>
    <w:p w:rsidR="00A77B3E" w:rsidP="00FA59B3">
      <w:pPr>
        <w:jc w:val="both"/>
      </w:pPr>
      <w:r>
        <w:t xml:space="preserve">ИП </w:t>
      </w:r>
      <w:r>
        <w:t>Арабаджи</w:t>
      </w:r>
      <w:r>
        <w:t xml:space="preserve"> У.О. совершено административное правонарушение против нормального осуществления налогового контроля за оборотом отдельных видов </w:t>
      </w:r>
      <w:r>
        <w:t>товаров (продукции), в отношении которых установлены требования по маркировке и (или) нанесению инфо</w:t>
      </w:r>
      <w:r>
        <w:t xml:space="preserve">рмации, ранее </w:t>
      </w:r>
      <w:r>
        <w:t>Арабаджи</w:t>
      </w:r>
      <w:r>
        <w:t xml:space="preserve"> У.О. к административной ответственности не привлекался, сведений об обратном представленные материалы не содержат, женат, на иждивении имеет троих несовершеннолетних детей 2009, 2012 и 2017 годов рождения. </w:t>
      </w:r>
    </w:p>
    <w:p w:rsidR="00A77B3E" w:rsidP="00FA59B3">
      <w:pPr>
        <w:jc w:val="both"/>
      </w:pPr>
      <w:r>
        <w:t>Обстоятельством, смягчающи</w:t>
      </w:r>
      <w:r>
        <w:t xml:space="preserve">м административную ответственность, признаю раскаяние лица, совершившего административное правонарушение. </w:t>
      </w:r>
    </w:p>
    <w:p w:rsidR="00A77B3E" w:rsidP="00FA59B3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FA59B3">
      <w:pPr>
        <w:jc w:val="both"/>
      </w:pPr>
      <w:r>
        <w:t>Учитывая примечание к ст.2.4 КоАП РФ, характер совершённого правонарушени</w:t>
      </w:r>
      <w:r>
        <w:t>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</w:t>
      </w:r>
      <w:r>
        <w:t xml:space="preserve">ить </w:t>
      </w:r>
    </w:p>
    <w:p w:rsidR="00A77B3E" w:rsidP="00FA59B3">
      <w:pPr>
        <w:jc w:val="both"/>
      </w:pPr>
      <w:r>
        <w:t>Арабаджи</w:t>
      </w:r>
      <w:r>
        <w:t xml:space="preserve"> У.О. административное наказание в виде административного штрафа в минимальном размере, установленном санкцией ч.2 ст.15.12 КоАП РФ.</w:t>
      </w:r>
    </w:p>
    <w:p w:rsidR="00A77B3E" w:rsidP="00FA59B3">
      <w:pPr>
        <w:jc w:val="both"/>
      </w:pPr>
      <w:r>
        <w:t>Кроме того, санкция ч.2 ст.15.12 КоАП РФ предусматривает назначение дополнительного вида наказания в виде конф</w:t>
      </w:r>
      <w:r>
        <w:t>искации предметов административного правонарушения.</w:t>
      </w:r>
    </w:p>
    <w:p w:rsidR="00A77B3E" w:rsidP="00FA59B3">
      <w:pPr>
        <w:jc w:val="both"/>
      </w:pPr>
      <w:r>
        <w:t>Согласно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</w:t>
      </w:r>
      <w:r>
        <w:t>а Российской Федерации не изъятых из оборота вещей.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</w:t>
      </w:r>
      <w:r>
        <w:t>деральным законом возвращению их законному собственнику.</w:t>
      </w:r>
    </w:p>
    <w:p w:rsidR="00A77B3E" w:rsidP="00FA59B3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FA59B3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FA59B3">
      <w:pPr>
        <w:jc w:val="both"/>
      </w:pPr>
    </w:p>
    <w:p w:rsidR="00A77B3E" w:rsidP="00FA59B3">
      <w:pPr>
        <w:jc w:val="both"/>
      </w:pPr>
      <w:r>
        <w:t>постановил:</w:t>
      </w:r>
    </w:p>
    <w:p w:rsidR="00A77B3E" w:rsidP="00FA59B3">
      <w:pPr>
        <w:jc w:val="both"/>
      </w:pPr>
    </w:p>
    <w:p w:rsidR="00A77B3E" w:rsidP="00FA59B3">
      <w:pPr>
        <w:jc w:val="both"/>
      </w:pPr>
      <w:r>
        <w:t>признать должностно</w:t>
      </w:r>
      <w:r>
        <w:t xml:space="preserve">е лицо </w:t>
      </w:r>
      <w:r>
        <w:t>Арабаджи</w:t>
      </w:r>
      <w:r>
        <w:t xml:space="preserve"> </w:t>
      </w:r>
      <w:r>
        <w:t>Усеина</w:t>
      </w:r>
      <w:r>
        <w:t xml:space="preserve"> </w:t>
      </w:r>
      <w:r>
        <w:t>Османовича</w:t>
      </w:r>
      <w:r>
        <w:t xml:space="preserve"> (ОГРНИП 314910229300271, ИНН 910800047129), родившегося дата в адрес, зарегистрированного и проживающего по адресу: адрес, </w:t>
      </w:r>
    </w:p>
    <w:p w:rsidR="00A77B3E" w:rsidP="00FA59B3">
      <w:pPr>
        <w:jc w:val="both"/>
      </w:pPr>
      <w:r>
        <w:t xml:space="preserve">адрес, виновным в совершении административного правонарушения, предусмотренного ч.2 ст.15.12 КоАП </w:t>
      </w:r>
      <w:r>
        <w:t xml:space="preserve">РФ, и назначить ему наказание в виде административного штрафа в размере 5000 (пять тысяч) рублей с конфискацией в доход государства 20 шапок детских для девочек, стоимостью по 110 рублей, 4 кофты детские для девочек, стоимостью по 615 рублей, 11 </w:t>
      </w:r>
      <w:r>
        <w:t>пайт</w:t>
      </w:r>
      <w:r>
        <w:t xml:space="preserve"> для м</w:t>
      </w:r>
      <w:r>
        <w:t>альчиков, стоимостью по 585 рублей, 17 кофт серых на молнии, стоимостью по 860 рублей, 26 кофт детских до 3-х лет, стоимостью по 285 рублей, 22 пары носок до 1 года, стоимостью по 45 рублей, 9 пар носок до 3-х лет, стоимостью по 40 рублей, переданных на от</w:t>
      </w:r>
      <w:r>
        <w:t xml:space="preserve">ветственное хранение ИП </w:t>
      </w:r>
      <w:r>
        <w:t>Арабаджи</w:t>
      </w:r>
      <w:r>
        <w:t xml:space="preserve"> У.О. </w:t>
      </w:r>
    </w:p>
    <w:p w:rsidR="00A77B3E" w:rsidP="00FA59B3">
      <w:pPr>
        <w:jc w:val="both"/>
      </w:pPr>
      <w:r>
        <w:t xml:space="preserve">Штраф подлежит уплате по следующим реквизитам: получатель УФК по Республике Крым (Межрегиональное управление Роспотребнадзора по адрес и </w:t>
      </w:r>
      <w:r>
        <w:t>адрес л/с 04751А92080), Банк получателя: Отделение по адрес Центрального банка Р</w:t>
      </w:r>
      <w:r>
        <w:t xml:space="preserve">оссийской Федерации, БИК телефон, счёт №40101810335100010001, КБК телефон </w:t>
      </w:r>
      <w:r>
        <w:t>телефон</w:t>
      </w:r>
      <w:r>
        <w:t xml:space="preserve">, ОКТМО телефон, ИНН телефон, КПП телефон. </w:t>
      </w:r>
    </w:p>
    <w:p w:rsidR="00A77B3E" w:rsidP="00FA59B3">
      <w:pPr>
        <w:jc w:val="both"/>
      </w:pPr>
      <w:r>
        <w:t>Исполнение постановления в части конфискации в доход государства 20 шапок детских для девочек, стоимостью по 110 рублей, 4 кофты де</w:t>
      </w:r>
      <w:r>
        <w:t xml:space="preserve">тские для девочек, стоимостью по 615 рублей, 11 </w:t>
      </w:r>
      <w:r>
        <w:t>пайт</w:t>
      </w:r>
      <w:r>
        <w:t xml:space="preserve"> для мальчиков, стоимостью по 585 рублей, 17 кофт серых на молнии, стоимостью по 860 рублей, 26 кофт детских до </w:t>
      </w:r>
    </w:p>
    <w:p w:rsidR="00A77B3E" w:rsidP="00FA59B3">
      <w:pPr>
        <w:jc w:val="both"/>
      </w:pPr>
      <w:r>
        <w:t>3-х лет, стоимостью по 285 рублей, 22 пары носок до дата, стоимостью по 45 рублей, 9 пар но</w:t>
      </w:r>
      <w:r>
        <w:t>сок до 3-х лет, стоимостью по 40 рублей, возложить на Отдел судебных приставов по Кировскому и Советскому районам УФССП России по Республике Крым.</w:t>
      </w:r>
    </w:p>
    <w:p w:rsidR="00A77B3E" w:rsidP="00FA59B3">
      <w:pPr>
        <w:jc w:val="both"/>
      </w:pPr>
      <w:r>
        <w:t xml:space="preserve">Разъяснить </w:t>
      </w:r>
      <w:r>
        <w:t>Арабаджи</w:t>
      </w:r>
      <w:r>
        <w:t xml:space="preserve"> У.О., что мера наказания в виде штрафа должна быть исполнена лицом, привлечённым к админи</w:t>
      </w:r>
      <w:r>
        <w:t>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</w:t>
      </w:r>
      <w:r>
        <w:t>5 КоАП РФ.</w:t>
      </w:r>
    </w:p>
    <w:p w:rsidR="00A77B3E" w:rsidP="00FA59B3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FA59B3">
      <w:pPr>
        <w:jc w:val="both"/>
      </w:pPr>
    </w:p>
    <w:p w:rsidR="00A77B3E" w:rsidP="00FA59B3">
      <w:pPr>
        <w:jc w:val="both"/>
      </w:pPr>
    </w:p>
    <w:p w:rsidR="00A77B3E" w:rsidP="00FA59B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A59B3">
      <w:pPr>
        <w:jc w:val="both"/>
      </w:pPr>
    </w:p>
    <w:p w:rsidR="00A77B3E" w:rsidP="00FA59B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3"/>
    <w:rsid w:val="00A77B3E"/>
    <w:rsid w:val="00FA59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1C0591-A264-4D79-B9A7-77EF1055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A59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A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