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№5-53-575/2018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17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Филоненко Александра Владимировича, родившегося дата в 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адрес. ... и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Филоненко А.В. дата в время час. в районе дома ... по адрес в адрес управлял транспортным средством – автомобилем Фольксваген Джетта с государственным регистрационным знаком «АК7535АI»,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Филоненко А.В.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пояснил, что прав на управление транспортными средствами он не получал, сел за руль автомобиля предварительно употребив алкогольные напитки. 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Гром А.А. заявлено не было.</w:t>
      </w:r>
    </w:p>
    <w:p>
      <w:pPr>
        <w:jc w:val="both"/>
      </w:pPr>
      <w:r>
        <w:t xml:space="preserve">Исследовав материалы дела, выслушав объяснения Филоненко А.В.,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 xml:space="preserve">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>В судебном заседании установлено, что Филоненко А.В., не имея права управления транспортными средствами,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Филоненко А.В.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обстановке. В связи с чем Филоненко А.В. был отстранён от управления транспортным средством до устранения причины отстранения (л.д.2).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Филоненко А.В.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1,096 мг/л, превышающей 0,16 мг/л - возможную суммарную погрешность измерений, у Филоненко А.В. было установлено состояние алкогольного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Филоненко А.В. не представил, о нарушении порядка его проведения не заявлял, с результатами освидетельствования на состояние алкогольного опьянения согласился (л.д.4). </w:t>
      </w:r>
    </w:p>
    <w:p>
      <w:pPr>
        <w:jc w:val="both"/>
      </w:pPr>
      <w:r>
        <w:t>Факт совершения Филоненко А.В.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61 АМ телефон от дата (л.д.2);</w:t>
      </w:r>
    </w:p>
    <w:p>
      <w:pPr>
        <w:jc w:val="both"/>
      </w:pPr>
      <w:r>
        <w:t xml:space="preserve">- результатами освидетельствования Филоненко А.В. на состояние алкогольного опьянения прибором </w:t>
      </w:r>
      <w:r>
        <w:t>Алкотектор</w:t>
      </w:r>
      <w:r>
        <w:t xml:space="preserve"> Юпитер дата в время и актом освидетельствования на состояние опьянения от дата </w:t>
      </w:r>
    </w:p>
    <w:p>
      <w:pPr>
        <w:jc w:val="both"/>
      </w:pPr>
      <w:r>
        <w:t>61 АА телефон (л.д.3, 4);</w:t>
      </w:r>
    </w:p>
    <w:p>
      <w:pPr>
        <w:jc w:val="both"/>
      </w:pPr>
      <w:r>
        <w:t xml:space="preserve">- видеозаписью, из содержания которой следует, что на ней зафиксирован разговор Филоненко А.В. с инспектором ДПС, в ходе которого он согласился пройти освидетельствование на состояние алкогольного опьянения, зафиксирована процедура прохождения освидетельствования и его результаты (л.д.17).  </w:t>
      </w:r>
    </w:p>
    <w:p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Филоненко А.В. ранее подвергался административному наказанию по ст.12.8, ст.12.26 КоАП РФ, представленные материалы не содержат.</w:t>
      </w:r>
    </w:p>
    <w:p>
      <w:pPr>
        <w:jc w:val="both"/>
      </w:pPr>
      <w:r>
        <w:t>Таким образом, считаю, что Филоненко А.В.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Филоненко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jc w:val="both"/>
      </w:pPr>
      <w:r>
        <w:t>Филоненко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о... и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раскаяние лица, совершившего административное правонарушение, и в соответствии с ч.2 ст.4.2 КоАП РФ наличие на иждивении виновного малолетних детей. 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п.2 ч.1 ст.4.3 КоАП РФ признаю повторное совершение </w:t>
      </w:r>
    </w:p>
    <w:p>
      <w:pPr>
        <w:jc w:val="both"/>
      </w:pPr>
      <w:r>
        <w:t>Филоненко А.В. однородного административного правонарушения.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Филоненко А.В. административное наказание в виде административного ареста на срок близко к минимальному, установленному санкцией ч.3 ст.12.8 КоАП РФ.</w:t>
      </w:r>
    </w:p>
    <w:p>
      <w:pPr>
        <w:jc w:val="both"/>
      </w:pPr>
      <w:r>
        <w:t xml:space="preserve">Филоненко А.В.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Филоненко А.В.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Филоненко А.В.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Филоненко Александра Владимировича, родившегося дата в адрес, зарегистрированного и проживающего по адресу: адрес, </w:t>
      </w:r>
    </w:p>
    <w:p>
      <w:pPr>
        <w:jc w:val="both"/>
      </w:pPr>
      <w:r>
        <w:t xml:space="preserve">адрес. кв.2,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12 (двенадцать)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9843F4-7E21-4B57-889A-C1A97D50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