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№5-53-580/2018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19 сентября 2018 г.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Пряшникова</w:t>
      </w:r>
      <w:r>
        <w:t xml:space="preserve"> Александра Сергеевича, паспортные данные </w:t>
      </w:r>
    </w:p>
    <w:p>
      <w:pPr>
        <w:jc w:val="both"/>
      </w:pPr>
      <w:r>
        <w:t xml:space="preserve">адрес, гражданина ...,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Пряшников</w:t>
      </w:r>
      <w:r>
        <w:t xml:space="preserve"> А.С.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Пряшникова</w:t>
      </w:r>
      <w:r>
        <w:t xml:space="preserve"> А.С. инспектором ДПС ОМВД России по Кировскому району </w:t>
      </w:r>
      <w:r>
        <w:t>фио</w:t>
      </w:r>
      <w:r>
        <w:t xml:space="preserve"> вынесено постановление по ч.1 ст.12.1 КоАП РФ и ему назначено наказание в виде административного штрафа в размере 500 рублей.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Пряшников</w:t>
      </w:r>
      <w:r>
        <w:t xml:space="preserve"> А.С.,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500 рублей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Пряшников</w:t>
      </w:r>
      <w:r>
        <w:t xml:space="preserve"> А.С.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Пряшников</w:t>
      </w:r>
      <w:r>
        <w:t xml:space="preserve"> А.С.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того, что реквизиты для оплаты штрафа остались в автомобиле, который он продал.  </w:t>
      </w:r>
    </w:p>
    <w:p>
      <w:pPr>
        <w:jc w:val="both"/>
      </w:pPr>
      <w:r>
        <w:t xml:space="preserve">В ходе судебного разбирательства отводов </w:t>
      </w:r>
      <w:r>
        <w:t>Пряшниковым</w:t>
      </w:r>
      <w:r>
        <w:t xml:space="preserve"> А.С.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Пряшникова</w:t>
      </w:r>
      <w:r>
        <w:t xml:space="preserve"> А.С.,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Пряшниковым</w:t>
      </w:r>
      <w:r>
        <w:t xml:space="preserve"> А.С. административного правонарушения, предусмотренного ч.1 ст.20.25 КоАП РФ, подтверждается: протоколом об административном правонарушении 61 АГ телефон от 19 сентября 2018 г. (л.д.1),  копией постановления по делу об административном правонарушении от дата в отношении </w:t>
      </w:r>
      <w:r>
        <w:t>Пряшникова</w:t>
      </w:r>
      <w:r>
        <w:t xml:space="preserve"> А.С. по </w:t>
      </w:r>
    </w:p>
    <w:p>
      <w:pPr>
        <w:jc w:val="both"/>
      </w:pPr>
      <w:r>
        <w:t xml:space="preserve">ч.1 ст.12.1 КоАП РФ (л.д.3), карточкой на водителя </w:t>
      </w:r>
      <w:r>
        <w:t>Пряшникова</w:t>
      </w:r>
      <w:r>
        <w:t xml:space="preserve"> А.С. (л.д.4).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Пряшникова</w:t>
      </w:r>
      <w:r>
        <w:t xml:space="preserve"> А.С.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Пряшникову</w:t>
      </w:r>
      <w:r>
        <w:t xml:space="preserve"> А.С.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Пряшниковым</w:t>
      </w:r>
      <w:r>
        <w:t xml:space="preserve"> А.С.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Пряшниковым</w:t>
      </w:r>
      <w:r>
        <w:t xml:space="preserve"> А.С. в содеянном.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Пряшникову</w:t>
      </w:r>
      <w:r>
        <w:t xml:space="preserve"> А.С.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Пряшникова</w:t>
      </w:r>
      <w:r>
        <w:t xml:space="preserve"> Александра Сергеевича, паспортные данные </w:t>
      </w:r>
    </w:p>
    <w:p>
      <w:pPr>
        <w:jc w:val="both"/>
      </w:pPr>
      <w:r>
        <w:t>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Отделение по Республике Крым ЦБ РФ, счёт №40101810335100010001, БИК – телефон, КБК – </w:t>
      </w:r>
      <w:r>
        <w:t xml:space="preserve">18811643000016000140, КПП – телефон, ОКТМО – телефон, ИНН – телефон, получатель УФК (ОМВД России по Кировскому району), УИН 18810491181900003080.    </w:t>
      </w:r>
    </w:p>
    <w:p>
      <w:pPr>
        <w:jc w:val="both"/>
      </w:pPr>
      <w:r>
        <w:t xml:space="preserve">Разъяснить </w:t>
      </w:r>
      <w:r>
        <w:t>Пряшникову</w:t>
      </w:r>
      <w:r>
        <w:t xml:space="preserve">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0E281F-0880-42AC-A8C4-15441610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