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5760"/>
      </w:pPr>
      <w:r>
        <w:t>Дело №5-53-589/2020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03 декабря 2020 г.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адрес – 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ч.12 ст.19.5 Кодекса Российской Федерации об административных правонарушениях (далее – КоАП РФ), в отношении должностного лица – ... наименование организации Нестеренко </w:t>
      </w:r>
      <w:r>
        <w:t>фио</w:t>
      </w:r>
      <w:r>
        <w:t xml:space="preserve"> паспортные данные, гражданки ... проживающей по адресу: 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        Нестеренко О.А., являясь должностным лицом – ..., находясь по адресу: адрес, в нарушение ст.37 Федерального закона от дата №69-ФЗ «О пожарной безопасности»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адрес, чем совершила административное правонарушение, предусмотренное ч.12 ст.19.5 КоАП РФ.</w:t>
      </w:r>
    </w:p>
    <w:p>
      <w:pPr>
        <w:jc w:val="both"/>
      </w:pPr>
      <w:r>
        <w:t xml:space="preserve">В судебном заседании Нестеренко О.А. и ее представитель Яковлев М.А., виновность в совершении административного правонарушения, предусмотренного ч.12 ст.19.5 КоАП РФ, признали, обстоятельства, изложенные в протоколе об административном правонарушении, не оспаривали, и пояснили, что предписание не было выполнено в установленный срок, из-за отсутствия должного финансирования.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Нестеренко О.А.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ч.12 ст.19.5 КоАП РФ, и вина Нестеренко О.А. подтверждаются: протоколом об административном правонарушении №16/2020/53 от дата (л.д.4-5), копией распоряжения начальника отделения надзорной деятельности по адрес </w:t>
      </w:r>
      <w:r>
        <w:t>фио</w:t>
      </w:r>
      <w:r>
        <w:t xml:space="preserve"> от дата №21 о проведении внеплановой проверки в рамках выполнения ранее выданных предписаний от дата (л.д.6-7), копией акта проверки №21 от дата (л.д.8-9), копией предписания №89/1/1 от дата об устранении нарушений законодательства о пожарной безопасности (л.д.10-13), копией приказа Министерства экологии природных ресурсов РК наименование организации №9/1-ОД от дата  (л.д.14).      </w:t>
      </w:r>
    </w:p>
    <w:p>
      <w:pPr>
        <w:jc w:val="both"/>
      </w:pPr>
      <w:r>
        <w:t xml:space="preserve"> 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Нестеренко О.А. необходимо квалифицировать по ч.12 ст.19.5 КоАП РФ,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jc w:val="both"/>
      </w:pPr>
      <w:r>
        <w:t>При назначении административного наказания Нестеренко О.А.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Нестеренко О.А.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Нестеренко О.А. своей вины, раскаяние в содеянном.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Нестеренко О.А. административное наказание в виде административного штрафа в минимальном размере, установленном санкцией ч.12 ст.19.5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        признать з... наименование организации Нестеренко </w:t>
      </w:r>
      <w:r>
        <w:t>фио</w:t>
      </w:r>
      <w:r>
        <w:t xml:space="preserve">, паспортные данные, проживающую по адресу: адрес виновной в совершении административного правонарушения, предусмотренного ч.12 ст.19.5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                                         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Нестеренко О.А.,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E5E8A-E4E3-454B-83C7-FD23956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