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pPr>
      <w:r>
        <w:t>Дело №5-53-597/2019</w:t>
      </w:r>
    </w:p>
    <w:p>
      <w:pPr>
        <w:ind w:left="2160" w:firstLine="720"/>
      </w:pPr>
      <w:r>
        <w:t>ПОСТАНОВЛЕНИЕ</w:t>
      </w:r>
    </w:p>
    <w:p/>
    <w:p>
      <w:pPr>
        <w:jc w:val="both"/>
      </w:pPr>
      <w:r>
        <w:t xml:space="preserve">9 октября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Муратовой </w:t>
      </w:r>
      <w:r>
        <w:t>фио</w:t>
      </w:r>
      <w:r>
        <w:t xml:space="preserve"> паспортные данные ... гражданина Российской Федерации, проживающей по адресу: адрес, ...а наименование организации адрес, ...  </w:t>
      </w:r>
    </w:p>
    <w:p>
      <w:pPr>
        <w:jc w:val="both"/>
      </w:pPr>
      <w:r>
        <w:t>установил:</w:t>
      </w:r>
    </w:p>
    <w:p>
      <w:pPr>
        <w:jc w:val="both"/>
      </w:pPr>
      <w:r>
        <w:t xml:space="preserve">Муратова Д.С. не уплатила административный штраф в срок, предусмотренный КоАП РФ. </w:t>
      </w:r>
    </w:p>
    <w:p>
      <w:pPr>
        <w:jc w:val="both"/>
      </w:pPr>
      <w:r>
        <w:t xml:space="preserve">Так, дата в отношении Муратовой Д.С. мировым судьёй судебного участка №53 Кировского судебного района адрес вынесено постановление по ст.15.33.2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Муратова Д.С. находясь по адресу: адрес, </w:t>
      </w:r>
    </w:p>
    <w:p>
      <w:pPr>
        <w:jc w:val="both"/>
      </w:pPr>
      <w:r>
        <w:t>адрес, в установленный срок, то есть до дата, штраф в размере сумма не уплатила и копию документа об оплате штрафа не представила.</w:t>
      </w:r>
    </w:p>
    <w:p>
      <w:pPr>
        <w:jc w:val="both"/>
      </w:pPr>
      <w:r>
        <w:t>Таким образом, Муратова Д.С. совершила административное правонарушение, предусмотренное ч.1 ст.20.25 КоАП РФ.</w:t>
      </w:r>
    </w:p>
    <w:p>
      <w:pPr>
        <w:jc w:val="both"/>
      </w:pPr>
      <w:r>
        <w:t xml:space="preserve">В судебном заседании Муратова Д.С. вину в совершении правонарушения не признала, и пояснила, что не согласна с вынесенным в отношении неё постановлением, которое считает незаконным, при этом указала, что штраф оплатила только дата </w:t>
      </w:r>
    </w:p>
    <w:p>
      <w:pPr>
        <w:jc w:val="both"/>
      </w:pPr>
      <w:r>
        <w:t xml:space="preserve">В ходе судебного разбирательства отводов и ходатайств Муратовой Д.С. заявлено не было. </w:t>
      </w:r>
    </w:p>
    <w:p>
      <w:pPr>
        <w:jc w:val="both"/>
      </w:pPr>
      <w:r>
        <w:t xml:space="preserve">Исследовав материалы дела, выслушав объяснения Муратовой Д.С.,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Муратовой Д.С. административного правонарушения, предусмотренного ч.1 ст.20.25 КоАП РФ, подтверждается: протоколом об административном правонарушении №246/19/82013-ИП от 9 октября 2019 г. (л.д.1), копией постановления по делу об административном правонарушении по делу №5-53-287/2019 от дата (л.д.3-5), копией постановления о возбуждении исполнительного производства от дата (л.д.6-7).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Муратовой Д.С.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 xml:space="preserve">Доводы Муратовой Д.С. о несогласии с вынесенным в её отношении постановлением о назначении наказания в виде административного штрафа, считаю несостоятельными, поскольку указанное постановление Муратовой Д.С. не обжаловалось и вступило в законную силу. </w:t>
      </w:r>
    </w:p>
    <w:p>
      <w:pPr>
        <w:jc w:val="both"/>
      </w:pPr>
      <w:r>
        <w:t>При назначении административного наказания Муратовой Д.С.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 xml:space="preserve">Муратовой Д.С. совершено административное правонарушение, посягающее на общественный порядок и общественную безопасность, в ...   </w:t>
      </w:r>
    </w:p>
    <w:p>
      <w:pPr>
        <w:jc w:val="both"/>
      </w:pPr>
      <w:r>
        <w:t xml:space="preserve">Обстоятельствами, смягчающими административную ответственность, признаю в соответствии со ст.4.2 КоАП РФ совершение административного правонарушения женщиной, ... </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Муратовой Д.С.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Муратову </w:t>
      </w:r>
      <w:r>
        <w:t>фио</w:t>
      </w:r>
      <w:r>
        <w:t>, паспортные данные ...,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УФК по адрес (УФССП России по адрес), ИНН телефон, КПП телефон, л/с 04751А91420, наименование банка: Отделение адрес, БИК телефон, р/с 40101810335100010001. </w:t>
      </w:r>
    </w:p>
    <w:p>
      <w:pPr>
        <w:jc w:val="both"/>
      </w:pPr>
      <w:r>
        <w:t>Разъяснить Муратовой Д.С.,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2A6D696-E922-4831-B6E1-6714C91E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