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№5-53-619/2018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14 ноября 2018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ч.5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Николаева </w:t>
      </w:r>
      <w:r>
        <w:t>фио</w:t>
      </w:r>
      <w:r>
        <w:t xml:space="preserve">, паспортные данные, гражданина ... зарегистрированного и проживающего по адресу: ... </w:t>
      </w:r>
    </w:p>
    <w:p>
      <w:pPr>
        <w:jc w:val="both"/>
      </w:pPr>
      <w:r>
        <w:t xml:space="preserve">адрес, ... </w:t>
      </w:r>
    </w:p>
    <w:p>
      <w:pPr>
        <w:jc w:val="both"/>
      </w:pPr>
      <w:r>
        <w:t xml:space="preserve">  </w:t>
      </w: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Николаев Д.А. дата в время на ...км адрес в адрес, управляя транспортным средством – марка автомобиля и совершая обгон попутного транспортного средства, выехал на сторону дороги, предназначенную для встречного движения и, в нарушение п.п.1.3, 9.1.1 Правил дорожного движения (далее – ПДД РФ) и предписаний дорожной разметки 1.1. Приложения 2 к ПДД РФ, осуществил движение по указанной полосе в зоне действия дорожной разметки 1.1, при этом будучи привлечённым к административной ответственности по ч.4 ст.12.15 КоАП РФ по постановлению судьи Кировского районного суда адрес от дата, вступившему в законную силу дата </w:t>
      </w:r>
    </w:p>
    <w:p>
      <w:pPr>
        <w:jc w:val="both"/>
      </w:pPr>
      <w:r>
        <w:t xml:space="preserve">В судебное заседание Николаев Д.А.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>Часть пятая ст.12.15 КоАП РФ предусматривает административную ответственность за повторное совершение административного правонарушения, предусмотренного ч.4 ст.12.15 КоАП РФ, то есть за повторный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jc w:val="both"/>
      </w:pPr>
      <w:r>
        <w:t xml:space="preserve">Согласно определению Конституционного Суда Российской Федерации от </w:t>
      </w:r>
    </w:p>
    <w:p>
      <w:pPr>
        <w:jc w:val="both"/>
      </w:pPr>
      <w:r>
        <w:t xml:space="preserve">7 декабря 2010 г. №1570-О-О «Об отказе в принятии жалобы гр. </w:t>
      </w:r>
      <w:r>
        <w:t>фио</w:t>
      </w:r>
      <w:r>
        <w:t xml:space="preserve"> на нарушение его конституционных прав ч.4 ст.12.15 КоАП РФ» наличие в действиях водителя признаков объективной стороны состава правонарушения, предусмотренного ч.4 ст.12.15 КоАП РФ, не зависит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>
      <w:pPr>
        <w:jc w:val="both"/>
      </w:pPr>
      <w:r>
        <w:t xml:space="preserve">Аналогичная правовая позиция содержится и в определении Конституционного Суда Российской Федерации от 18 января 2011 г. №6-О-О.  </w:t>
      </w:r>
    </w:p>
    <w:p>
      <w:pPr>
        <w:jc w:val="both"/>
      </w:pPr>
      <w:r>
        <w:t xml:space="preserve">В судебном заседании установлено, что Николаев Д.А., управляя автомобилем, совершил выезд на полосу дороги, предназначенную для встречного движения, осуществляя при этом обгон впередиидущего транспортного средства в зоне действия дорожной разметки 1.1. </w:t>
      </w:r>
    </w:p>
    <w:p>
      <w:pPr>
        <w:jc w:val="both"/>
      </w:pPr>
      <w:r>
        <w:t xml:space="preserve">Повторный выезд Николаева Д.А. на сторону проезжей части дороги, предназначенную для встречного движения, в нарушение требований ПДД РФ, подтверждается: протоколом об административном правонарушении 61 АГ телефон от дата, который составлен уполномоченным должностным лицом, и содержит необходимые сведения, предусмотренные ч.2 ст.28.2 КоАП РФ (л.д.1), рапортом инспектора ДПС </w:t>
      </w:r>
      <w:r>
        <w:t>фио</w:t>
      </w:r>
      <w:r>
        <w:t xml:space="preserve"> от дата (л.д.2), копией постановления судьи Кировского районного суда адрес от дата в отношении Николаева Д.А., признанного виновным в совершении административного правонарушения, предусмотренного ч.4 ст.12.15 КоАП РФ, которое вступило в законную силу дата, при этом штраф в размере 5000 рублей Николаевым Д.А. оплачен не был (л.д.4), видеозаписью, приложенной к протоколу об административном правонарушении, из которой усматривается, как автомобиль марка автомобиля совершает обгон впередиидущего транспортного средства с выездом на сторону дороги, предназначенной для встречного движения в зоне действия дорожной разметки 1.1 (л.д.5), письменными объяснениями инспектора ДПС </w:t>
      </w:r>
    </w:p>
    <w:p>
      <w:pPr>
        <w:jc w:val="both"/>
      </w:pPr>
      <w:r>
        <w:t>фио</w:t>
      </w:r>
      <w:r>
        <w:t xml:space="preserve"> о том, что видеозапись произведена на служебную видеокамеру, которая не работает в автоматическом режиме фото и видео фиксации (л.д.8).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Николаев Д.А. нарушил требования п.9.1.1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>
      <w:pPr>
        <w:jc w:val="both"/>
      </w:pPr>
      <w:r>
        <w:t>Оснований полагать, что Николаев Д.А.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>
      <w:pPr>
        <w:jc w:val="both"/>
      </w:pPr>
      <w:r>
        <w:t xml:space="preserve">Таким образом, действия Николаева Д.А. следует квалифицировать по </w:t>
      </w:r>
    </w:p>
    <w:p>
      <w:pPr>
        <w:jc w:val="both"/>
      </w:pPr>
      <w:r>
        <w:t xml:space="preserve">ч.5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статьи, совершённый повторно. </w:t>
      </w:r>
    </w:p>
    <w:p>
      <w:pPr>
        <w:jc w:val="both"/>
      </w:pPr>
      <w:r>
        <w:t>Доказательств в подтверждение того, что выезд на полу встречного движения в нарушение ПДД РФ Николаевым Д.А. был совершён вынуждено, в материалах дела не имеется и в судебном заседании представлено не было.</w:t>
      </w:r>
    </w:p>
    <w:p>
      <w:pPr>
        <w:jc w:val="both"/>
      </w:pPr>
      <w:r>
        <w:t>При назначении административного наказания Николаеву Д.А.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 xml:space="preserve">Николаевым Д.А.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официально не трудоустроен, ранее привлекался к административной ответственности.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Николаеву Д.А. административное наказание в виде лишения права управления транспортными средствами.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ст.ст.29.9, 29.10 </w:t>
      </w:r>
    </w:p>
    <w:p>
      <w:pPr>
        <w:jc w:val="both"/>
      </w:pPr>
      <w:r>
        <w:t>КоАП РФ,</w:t>
      </w: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Николаева </w:t>
      </w:r>
      <w:r>
        <w:t>фио</w:t>
      </w:r>
      <w:r>
        <w:t xml:space="preserve">, паспортные данные, гражданина ... зарегистрированного и проживающего по адресу: адрес, виновным в совершении административного правонарушения, предусмотренного ч.5 ст.12.15 КоАП РФ, и назначить ему наказание в виде лишения права управления транспортными средствами на срок 1 (один) год. </w:t>
      </w:r>
    </w:p>
    <w:p>
      <w:pPr>
        <w:jc w:val="both"/>
      </w:pPr>
      <w:r>
        <w:t>Разъяснить Николаеву Д.А. необходимость сдать водительское удостоверение в отделение ГИБДД в течение трёх рабочих дней со дня вступления постановления в законную силу.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4A6D6A-0AFA-4E51-BCC7-B1CB410E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