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№5-53-631/2020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28 декабря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Чемекова</w:t>
      </w:r>
      <w:r>
        <w:t xml:space="preserve"> </w:t>
      </w:r>
      <w:r>
        <w:t>фио</w:t>
      </w:r>
      <w:r>
        <w:t xml:space="preserve"> родившегося дата в адрес ..., гражданина ..., проживающего по адресу: адрес, </w:t>
      </w:r>
    </w:p>
    <w:p>
      <w:pPr>
        <w:jc w:val="both"/>
      </w:pPr>
      <w:r>
        <w:t xml:space="preserve">адрес, ... 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Чемеков</w:t>
      </w:r>
      <w:r>
        <w:t xml:space="preserve"> О.В., являясь по состоянию на дата должностным лицом – ... адрес (далее – Организация), находясь по адресу: адрес, по месту нахождения Организации, в нарушение п.7 ст.431 НК РФ не представил в срок до </w:t>
      </w:r>
    </w:p>
    <w:p>
      <w:pPr>
        <w:jc w:val="both"/>
      </w:pPr>
      <w:r>
        <w:t xml:space="preserve">дата расчёт по страховым взносам Организации за 12 месяцев дата в налоговый орган по месту учёта Организации, представив его дата, то есть с нарушением срока предоставления. </w:t>
      </w:r>
    </w:p>
    <w:p>
      <w:pPr>
        <w:jc w:val="both"/>
      </w:pPr>
      <w:r>
        <w:t xml:space="preserve">В ходе рассмотрения дела </w:t>
      </w:r>
      <w:r>
        <w:t>Чемеков</w:t>
      </w:r>
      <w:r>
        <w:t xml:space="preserve"> О.В. виновность в совершении административного правонарушения, предусмотренного ст.15.5. КоАП РФ,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Чемеков</w:t>
      </w:r>
      <w:r>
        <w:t xml:space="preserve"> О.В., поставлено на учёт в Межрайонной инспекции ФНС России №4 по адрес дата</w:t>
      </w:r>
    </w:p>
    <w:p>
      <w:pPr>
        <w:jc w:val="both"/>
      </w:pPr>
      <w:r>
        <w:t>Расчёт по страховым взносам за 12 месяцев дата в налоговый орган по месту учёта Организацией представлен дата, то есть с нарушением установленного срока.</w:t>
      </w:r>
    </w:p>
    <w:p>
      <w:pPr>
        <w:jc w:val="both"/>
      </w:pPr>
      <w:r>
        <w:t xml:space="preserve">Таким образом, </w:t>
      </w:r>
      <w:r>
        <w:t>Чемеков</w:t>
      </w:r>
      <w:r>
        <w:t xml:space="preserve"> О.В. не исполнил обязанность по своевременному предоставлению налоговой декларации, чем нарушил требования п.7 ст.431 НК РФ.  </w:t>
      </w:r>
    </w:p>
    <w:p>
      <w:pPr>
        <w:jc w:val="both"/>
      </w:pPr>
      <w:r>
        <w:t xml:space="preserve">Факт совершения </w:t>
      </w:r>
      <w:r>
        <w:t>Чемековым</w:t>
      </w:r>
      <w:r>
        <w:t xml:space="preserve"> О.В. административного правонарушения подтверждается: протоколом об административном правонарушении от дата №91082033700067500001 (л.д.1-2), сведениями об Организации из ЕГРЮЛ (л.д.3, 4-5), копией квитанции о приёме налоговой декларации (расчёта) в электронном виде (л.д.6).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Чемекова</w:t>
      </w:r>
      <w:r>
        <w:t xml:space="preserve"> О.В.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</w:t>
      </w:r>
      <w:r>
        <w:t>Чемекову</w:t>
      </w:r>
      <w:r>
        <w:t xml:space="preserve"> О.В.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>Чемековым</w:t>
      </w:r>
      <w:r>
        <w:t xml:space="preserve"> О.В. совершено административное правонарушение в области финансов, налогов и сборов, ...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Чемековым</w:t>
      </w:r>
      <w:r>
        <w:t xml:space="preserve"> О.В. своей вины. 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считаю необходимым назначить </w:t>
      </w:r>
      <w:r>
        <w:t>Чемекову</w:t>
      </w:r>
      <w:r>
        <w:t xml:space="preserve"> О.В.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Чемекова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DF0FA5-B325-4244-945A-0468FBFB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