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4320" w:firstLine="720"/>
      </w:pPr>
      <w:r>
        <w:t>Дело №5-53-634/2018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14 ноября 2018 г.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  <w:r>
        <w:t>фио</w:t>
      </w:r>
      <w:r>
        <w:t xml:space="preserve">, рассмотрев дело об административном правонарушении, предусмотренном ст.14.2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Бекировой</w:t>
      </w:r>
      <w:r>
        <w:t xml:space="preserve"> ... паспортные </w:t>
      </w:r>
      <w:r>
        <w:t>данныеадрес</w:t>
      </w:r>
      <w:r>
        <w:t xml:space="preserve">, гражданина ... зарегистрированной и проживающей по адресу: адрес, </w:t>
      </w:r>
    </w:p>
    <w:p>
      <w:pPr>
        <w:jc w:val="both"/>
      </w:pPr>
      <w:r>
        <w:t xml:space="preserve">адрес, ... наименование организации,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Бекирова</w:t>
      </w:r>
      <w:r>
        <w:t xml:space="preserve"> Н.О. дата в время в магазине «Продукты» наименование организации, расположенном по адресу: адрес, </w:t>
      </w:r>
    </w:p>
    <w:p>
      <w:pPr>
        <w:jc w:val="both"/>
      </w:pPr>
      <w:r>
        <w:t xml:space="preserve">адрес, осуществляла незаконную продажу алкогольной продукции: водки «Финская» объёмом 0,5 л с содержанием этилового спирта в количестве 40 процентов, не имеющей акцизных марок Российской Федерации, чем нарушила требования ст.16  Федерального закона №171-ФЗ от 22 ноября 1995 г. </w:t>
      </w:r>
    </w:p>
    <w:p>
      <w:pPr>
        <w:jc w:val="both"/>
      </w:pPr>
      <w: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Своими действиями </w:t>
      </w:r>
      <w:r>
        <w:t>Бекирова</w:t>
      </w:r>
      <w:r>
        <w:t xml:space="preserve"> Н.О. совершила административное правонарушение, предусмотренное ст.14.2 КоАП РФ.</w:t>
      </w:r>
    </w:p>
    <w:p>
      <w:pPr>
        <w:jc w:val="both"/>
      </w:pPr>
      <w:r>
        <w:t xml:space="preserve">В судебное заседание </w:t>
      </w:r>
      <w:r>
        <w:t>Бекирова</w:t>
      </w:r>
      <w:r>
        <w:t xml:space="preserve"> Н.О.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Особые требования к розничной продаже и потреблению (распитию) алкогольной продукции предусмотрены ст.16 Федерального закона №171-ФЗ.</w:t>
      </w:r>
    </w:p>
    <w:p>
      <w:pPr>
        <w:jc w:val="both"/>
      </w:pPr>
      <w:r>
        <w:t xml:space="preserve">Согласно ч.1 указанной статьи Закона розничная продажа алкогольной продукции (за исключением пива и пивных напитков, сидра, </w:t>
      </w:r>
      <w:r>
        <w:t>пуаре</w:t>
      </w:r>
      <w:r>
        <w:t xml:space="preserve">, медовухи) осуществляется организациями. </w:t>
      </w:r>
    </w:p>
    <w:p>
      <w:pPr>
        <w:jc w:val="both"/>
      </w:pPr>
      <w:r>
        <w:t>В силу п.12 ч.2 ст.16 указанного Федерального закона розничная продажа алкогольной продукции не допускаются без соответствующей лицензии,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деклараций о соответствии, без маркировки в соответствии со статьей 12 настоящего Федерального закона.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Вина </w:t>
      </w:r>
      <w:r>
        <w:t>Бекировой</w:t>
      </w:r>
      <w:r>
        <w:t xml:space="preserve"> Н.О. в совершении административного правонарушения, предусмотренного ст.14.2 КоАП РФ, подтверждается письменными доказательствами, имеющимися в материалах административного дела, исследованными в судебном заседании:</w:t>
      </w:r>
    </w:p>
    <w:p>
      <w:pPr>
        <w:jc w:val="both"/>
      </w:pPr>
      <w:r>
        <w:t xml:space="preserve">- протоколом об административном правонарушении №РК телефон от </w:t>
      </w:r>
    </w:p>
    <w:p>
      <w:pPr>
        <w:jc w:val="both"/>
      </w:pPr>
      <w:r>
        <w:t>дата, составленного уполномоченным должностным лицом в соответствии с требованиями ст.28.2 КоАП РФ (л.д.1);</w:t>
      </w:r>
    </w:p>
    <w:p>
      <w:pPr>
        <w:jc w:val="both"/>
      </w:pPr>
      <w:r>
        <w:t xml:space="preserve">- рапортом оперативного дежурного ОМВД России по адрес </w:t>
      </w:r>
    </w:p>
    <w:p>
      <w:pPr>
        <w:jc w:val="both"/>
      </w:pPr>
      <w:r>
        <w:t>фио</w:t>
      </w:r>
      <w:r>
        <w:t xml:space="preserve"> от дата (л.д.7);</w:t>
      </w:r>
    </w:p>
    <w:p>
      <w:pPr>
        <w:jc w:val="both"/>
      </w:pPr>
      <w:r>
        <w:t>- протоколом осмотра места происшествия от дата (л.д.3-11);</w:t>
      </w:r>
    </w:p>
    <w:p>
      <w:pPr>
        <w:jc w:val="both"/>
      </w:pPr>
      <w:r>
        <w:t xml:space="preserve">- заявлением </w:t>
      </w:r>
      <w:r>
        <w:t>фио</w:t>
      </w:r>
      <w:r>
        <w:t xml:space="preserve"> о разрешении на проведение осмотра магазина «Продукты» сотрудниками МВД (л.д.11);</w:t>
      </w:r>
    </w:p>
    <w:p>
      <w:pPr>
        <w:jc w:val="both"/>
      </w:pPr>
      <w:r>
        <w:t xml:space="preserve">- письменными объяснениями </w:t>
      </w:r>
      <w:r>
        <w:t>Бекировой</w:t>
      </w:r>
      <w:r>
        <w:t xml:space="preserve"> Н.О. от дата (л.д.12);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(л.д.16, 17);</w:t>
      </w:r>
    </w:p>
    <w:p>
      <w:pPr>
        <w:jc w:val="both"/>
      </w:pPr>
      <w:r>
        <w:t xml:space="preserve">- копией трудового договора между наименование организации и </w:t>
      </w:r>
      <w:r>
        <w:t>Бекировой</w:t>
      </w:r>
      <w:r>
        <w:t xml:space="preserve"> Н.О. от </w:t>
      </w:r>
    </w:p>
    <w:p>
      <w:pPr>
        <w:jc w:val="both"/>
      </w:pPr>
      <w:r>
        <w:t xml:space="preserve">дата (л.д.21-24).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В связи с чем считаю доказанной вину </w:t>
      </w:r>
      <w:r>
        <w:t>Бекировой</w:t>
      </w:r>
      <w:r>
        <w:t xml:space="preserve"> Н.О. в совершении административного правонарушения, предусмотренного ст.14.2 КоАП РФ, то есть в совершении незаконной продажи товаров (иных вещей), свободная реализация которых ограничена законодательством, за исключением случаев, предусмотренных частью 1 статьи 14.17.1 настоящего Кодекса.</w:t>
      </w:r>
    </w:p>
    <w:p>
      <w:pPr>
        <w:jc w:val="both"/>
      </w:pPr>
      <w:r>
        <w:t xml:space="preserve">При назначении административного наказания </w:t>
      </w:r>
      <w:r>
        <w:t>Бекировой</w:t>
      </w:r>
      <w:r>
        <w:t xml:space="preserve"> Н.О.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Бекировой</w:t>
      </w:r>
      <w:r>
        <w:t xml:space="preserve"> Н.О. совершено административное правонарушение в области предпринимательской деятельности, ранее она к административной ответственности не привлекалась, доказательств обратного представленные материалы не содержат, официально трудоустроена.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Бекировой</w:t>
      </w:r>
      <w:r>
        <w:t xml:space="preserve"> Н.О. административное наказание в пределах санкции ст.14.2 КоАП РФ в виде административного штрафа.</w:t>
      </w:r>
    </w:p>
    <w:p>
      <w:pPr>
        <w:jc w:val="both"/>
      </w:pPr>
      <w:r>
        <w:t xml:space="preserve">Изъятая в ходе осмотра места происшествия алкогольная продукция в рамках принятия мер обеспечения производства по делу в соответствии с ч.3 ст.29.10 КоАП РФ подлежит уничтожению.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Бекирову</w:t>
      </w:r>
      <w:r>
        <w:t xml:space="preserve"> ... паспортные данные </w:t>
      </w:r>
    </w:p>
    <w:p>
      <w:pPr>
        <w:jc w:val="both"/>
      </w:pPr>
      <w:r>
        <w:t xml:space="preserve">адрес, зарегистрированную и проживающую по адресу: адрес, </w:t>
      </w:r>
    </w:p>
    <w:p>
      <w:pPr>
        <w:jc w:val="both"/>
      </w:pPr>
      <w:r>
        <w:t>адрес, виновной в совершении административного правонарушения, предусмотренного ст.14.2 КоАП РФ, и назначить ей наказание в виде административного штрафа в размере 1800 (одна тысяча восемьсот)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ЦБ РФ, счёт №40101810335100010001, БИК – телефон, КБК – 18811690050056000140, КПП – телефон, ОКТМО – телефон, ИНН – телефон, получатель УФК (ОМВД России по адрес), </w:t>
      </w:r>
    </w:p>
    <w:p>
      <w:pPr>
        <w:jc w:val="both"/>
      </w:pPr>
      <w:r>
        <w:t xml:space="preserve">УИН 18880491180001609690.  </w:t>
      </w:r>
    </w:p>
    <w:p>
      <w:pPr>
        <w:jc w:val="both"/>
      </w:pPr>
      <w:r>
        <w:t xml:space="preserve">Изъятую продукцию, хранящуюся в ОМВД России по адрес по акту приема-сдачи изъятых вещей №56 от дата – 7 бутылок с надписью «Финская» в картонной коробке, 9 бутылок, наполненных жидкостью, в целлофановых пакетах жёлтого цвета, признать находившейся у </w:t>
      </w:r>
      <w:r>
        <w:t>Бекировой</w:t>
      </w:r>
      <w:r>
        <w:t xml:space="preserve"> Н.О. в незаконном владении, и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изъятой спиртосодержащей продукции поручить ОМВД России по адрес.      </w:t>
      </w:r>
    </w:p>
    <w:p>
      <w:pPr>
        <w:jc w:val="both"/>
      </w:pPr>
      <w:r>
        <w:t xml:space="preserve">Разъяснить </w:t>
      </w:r>
      <w:r>
        <w:t>Бекировой</w:t>
      </w:r>
      <w:r>
        <w:t xml:space="preserve"> Н.О.,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40A354-7AD2-4A9D-96DF-3A1D7460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