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>
      <w:r>
        <w:t>5</w:t>
      </w:r>
    </w:p>
    <w:p>
      <w:pPr>
        <w:ind w:left="5760"/>
      </w:pPr>
      <w:r>
        <w:t>Дело №5-52-673/2018</w:t>
      </w:r>
    </w:p>
    <w:p>
      <w:pPr>
        <w:ind w:left="2160" w:firstLine="720"/>
      </w:pPr>
      <w:r>
        <w:t>ПОСТАНОВЛЕНИЕ</w:t>
      </w:r>
    </w:p>
    <w:p/>
    <w:p>
      <w:pPr>
        <w:jc w:val="both"/>
      </w:pPr>
      <w:r>
        <w:t xml:space="preserve">19 декабря 2018 г.                                                                                       </w:t>
      </w:r>
      <w:r>
        <w:t>пгт</w:t>
      </w:r>
      <w:r>
        <w:t>. Кировское</w:t>
      </w:r>
    </w:p>
    <w:p>
      <w:pPr>
        <w:jc w:val="both"/>
      </w:pPr>
    </w:p>
    <w:p>
      <w:pPr>
        <w:jc w:val="both"/>
      </w:pPr>
      <w:r>
        <w:t xml:space="preserve">Мировой судья судебного участка №53 Кировского судебного района Республики Крым Кувшинов И.В., рассмотрев дело об административном правонарушении, предусмотренном ч.1 ст.12.26 Кодекса Российской Федерации об административных правонарушениях (далее – КоАП РФ), в отношении </w:t>
      </w:r>
    </w:p>
    <w:p>
      <w:pPr>
        <w:jc w:val="both"/>
      </w:pPr>
      <w:r>
        <w:t xml:space="preserve">Мельничука </w:t>
      </w:r>
      <w:r>
        <w:t>фио</w:t>
      </w:r>
      <w:r>
        <w:t xml:space="preserve">, родившегося дата в адрес, гражданина ..., зарегистрированного и проживающего по адресу: адрес, ... в наименование организации, </w:t>
      </w:r>
    </w:p>
    <w:p>
      <w:pPr>
        <w:jc w:val="both"/>
      </w:pPr>
      <w:r>
        <w:t>установил:</w:t>
      </w:r>
    </w:p>
    <w:p>
      <w:pPr>
        <w:jc w:val="both"/>
      </w:pPr>
      <w:r>
        <w:t xml:space="preserve">Мельничук Р.В. дата в время час., находясь по адресу: адрес, являясь водителем транспортного средства – автомобиля марка автомобиля при наличии у него признаков опьянения (нарушение речи, неустойчивость позы, нарушение речи, резкое изменение окраски кожных покровов лица) не выполнил законного требования уполномоченного должностного лица о прохождении медицинского освидетельствования на состояние опьянения, чем нарушил п.2.3.2 Правил дорожного движения Российской Федерации (далее – ПДД РФ), при этом его действия (бездействие) не содержали уголовно наказуемого деяния.  </w:t>
      </w:r>
    </w:p>
    <w:p>
      <w:pPr>
        <w:jc w:val="both"/>
      </w:pPr>
      <w:r>
        <w:t>В судебное заседание Мельничук Р.В. не явился, о времени и месте судебного заседания извещён надлежащим образом, ходатайство об отложении рассмотрения дела не представил, в связи с чем, считаю возможным в порядке ч.2 ст.25.1 КоАП РФ рассмотреть дело в отсутствие лица, в отношении которого ведётся производство по делу.</w:t>
      </w:r>
    </w:p>
    <w:p>
      <w:pPr>
        <w:jc w:val="both"/>
      </w:pPr>
      <w:r>
        <w:t>Исследовав материалы дела, прихожу к следующим выводам.</w:t>
      </w:r>
    </w:p>
    <w:p>
      <w:pPr>
        <w:jc w:val="both"/>
      </w:pPr>
      <w:r>
        <w:t>В силу пункта 2.3.2 ПДД РФ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>
      <w:pPr>
        <w:jc w:val="both"/>
      </w:pPr>
      <w:r>
        <w:t>В соответствии с ч.1 ст.12.26 КоАП РФ административная ответственность наступает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>
      <w:pPr>
        <w:jc w:val="both"/>
      </w:pPr>
      <w:r>
        <w:t xml:space="preserve">Пунктами 2,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 июня 2008 г. №475 (далее – Правила), установлено, что освидетельствованию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</w:t>
      </w:r>
      <w:r>
        <w:t>находится в состоянии опьянения, а также водитель, в отношении которого вынесено определение о возбуждении дела об административном правонарушении, предусмотренном ст.12.24 КоАП РФ.</w:t>
      </w:r>
    </w:p>
    <w:p>
      <w:pPr>
        <w:jc w:val="both"/>
      </w:pPr>
      <w:r>
        <w:t xml:space="preserve">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</w:t>
      </w:r>
    </w:p>
    <w:p>
      <w:pPr>
        <w:jc w:val="both"/>
      </w:pPr>
      <w:r>
        <w:t xml:space="preserve">в) нарушение речи; г) резкое изменение окраски кожных покровов лица; </w:t>
      </w:r>
    </w:p>
    <w:p>
      <w:pPr>
        <w:jc w:val="both"/>
      </w:pPr>
      <w:r>
        <w:t>д) поведение, не соответствующее обстановке.</w:t>
      </w:r>
    </w:p>
    <w:p>
      <w:pPr>
        <w:jc w:val="both"/>
      </w:pPr>
      <w:r>
        <w:t>Согласно п.10 вышеуказанных Правил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>
      <w:pPr>
        <w:jc w:val="both"/>
      </w:pPr>
      <w:r>
        <w:t xml:space="preserve">Как усматривается из материалов дела, основанием полагать, что </w:t>
      </w:r>
    </w:p>
    <w:p>
      <w:pPr>
        <w:jc w:val="both"/>
      </w:pPr>
      <w:r>
        <w:t xml:space="preserve">Мельничук Р.В. находился в состоянии опьянения, явилось наличие у него признаков опьянения – нарушение речи, неустойчивость позы, нарушение речи, резкое изменение окраски кожных покровов лица (л.д.2, 3). </w:t>
      </w:r>
    </w:p>
    <w:p>
      <w:pPr>
        <w:jc w:val="both"/>
      </w:pPr>
      <w:r>
        <w:t>Данные признаки предусмотрены указанными выше Правилами.</w:t>
      </w:r>
    </w:p>
    <w:p>
      <w:pPr>
        <w:jc w:val="both"/>
      </w:pPr>
      <w:r>
        <w:t xml:space="preserve">Основанием для направления Мельничука Р.В. на медицинское освидетельствование на состояние опьянения послужил его отказ от прохождения освидетельствования на состояние алкогольного опьянения. При этом пройти медицинское освидетельствование Мельничук Р.В. также отказался, о чём им сделана соответствующая запись в протоколе о направлении на медицинское освидетельствование на состояние опьянения, удостоверенная его подписью (л.д.4).  </w:t>
      </w:r>
    </w:p>
    <w:p>
      <w:pPr>
        <w:jc w:val="both"/>
      </w:pPr>
      <w:r>
        <w:t xml:space="preserve">Направление Мельничука Р.В. на медицинское освидетельствование на состояние опьянения в медицинское учреждение осуществлено должностным лицом ГИБДД с применением видеозаписи, что соответствует требованиям ч.2 ст.27.12 КоАП РФ. </w:t>
      </w:r>
    </w:p>
    <w:p>
      <w:pPr>
        <w:jc w:val="both"/>
      </w:pPr>
      <w:r>
        <w:t xml:space="preserve">Факт совершения Мельничуком Р.В. административного правонарушения, предусмотренного ч.1 ст.12.26 КоАП РФ, подтверждается: </w:t>
      </w:r>
    </w:p>
    <w:p>
      <w:pPr>
        <w:jc w:val="both"/>
      </w:pPr>
      <w:r>
        <w:t xml:space="preserve">- протоколом об административном правонарушении 61 АГ телефон от дата, составленным инспектором взвода №1 СР ДПС ГИБДД по ОББПАСН МВД по Республике Крым </w:t>
      </w:r>
      <w:r>
        <w:t>фио</w:t>
      </w:r>
      <w:r>
        <w:t>, содержание протокола соответствует требованиям ст.28.2 КоАП РФ, копия протокола вручена Мельничуку Р.В. под роспись (л.д.1);</w:t>
      </w:r>
    </w:p>
    <w:p>
      <w:pPr>
        <w:jc w:val="both"/>
      </w:pPr>
      <w:r>
        <w:t xml:space="preserve">- протоколом об отстранении от управления транспортным средством 61 АМ телефон от дата, согласно которому Мельничук Р.В. дата </w:t>
      </w:r>
    </w:p>
    <w:p>
      <w:pPr>
        <w:jc w:val="both"/>
      </w:pPr>
      <w:r>
        <w:t>дата в время час. управлял автомобилем марка автомобиля и по адресу: адрес, при наличии достаточных оснований полагать, что он находится в состоянии опьянения, был отстранён от управления транспортным средством до устранения причин отстранения (л.д.2);</w:t>
      </w:r>
    </w:p>
    <w:p>
      <w:pPr>
        <w:jc w:val="both"/>
      </w:pPr>
      <w:r>
        <w:t>- актом освидетельствования на состояние алкогольного опьянения 82 АО №001669 от дата, согласно которому Мельничук Р.В. отказался пройти освидетельствование на состояние алкогольного опьянения (л.д.3);</w:t>
      </w:r>
    </w:p>
    <w:p>
      <w:pPr>
        <w:jc w:val="both"/>
      </w:pPr>
      <w:r>
        <w:t>- протоколом о направлении на медицинское освидетельствование на состояние опьянения 61 АК телефон от дата, согласно которому Мельничук Р.В., при наличии у него признаков опьянения – нарушение речи, неустойчивость позы, резкое изменение окраски кожных покровов лица, и в связи с отказом от прохождения освидетельствования на состояние алкогольного опьянения, был направлен в медицинского учреждение для прохождения соответствующего освидетельствования, от прохождения которого Мельничук Р.В. отказался (л.д.4);</w:t>
      </w:r>
    </w:p>
    <w:p>
      <w:pPr>
        <w:jc w:val="both"/>
      </w:pPr>
      <w:r>
        <w:t>- видеозаписью событий с участием Мельничука Р.В., на которой зафиксирован разговор Мельничука Р.В. с инспектором ДПС, в ходе которого Мельничук Р.В. подтвердил факт управления им транспортным средством, а также отказался от прохождения освидетельствования на состояние алкогольного опьянения и от прохождения медицинского освидетельствования на состояние опьянения (л.д.9);</w:t>
      </w:r>
    </w:p>
    <w:p>
      <w:pPr>
        <w:jc w:val="both"/>
      </w:pPr>
      <w:r>
        <w:t>- карточкой на водителя Мельничука Р.В., согласно которой он не является лицом, подвергнутым административному наказанию за совершение правонарушений, предусмотренных ч.ч.1 и 3 ст.12.8, ст.12.26 КоАП РФ (л.д.6);</w:t>
      </w:r>
    </w:p>
    <w:p>
      <w:pPr>
        <w:jc w:val="both"/>
      </w:pPr>
      <w:r>
        <w:t>- копией квитанции об уплате административного штрафа дата (л.д.7);</w:t>
      </w:r>
    </w:p>
    <w:p>
      <w:pPr>
        <w:jc w:val="both"/>
      </w:pPr>
      <w:r>
        <w:t xml:space="preserve">- копией экзаменационного листа, согласно которому Мельничук Р.В. дата сдал теоретический экзамен для получения права управления транспортным средством (л.д.7 оборот). </w:t>
      </w:r>
    </w:p>
    <w:p>
      <w:pPr>
        <w:jc w:val="both"/>
      </w:pPr>
      <w:r>
        <w:t xml:space="preserve">Составленные процессуальные документы соответствуют требованиям </w:t>
      </w:r>
    </w:p>
    <w:p>
      <w:pPr>
        <w:jc w:val="both"/>
      </w:pPr>
      <w:r>
        <w:t>КоАП РФ, в связи с чем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>
      <w:pPr>
        <w:jc w:val="both"/>
      </w:pPr>
      <w:r>
        <w:t xml:space="preserve">Таким образом, считаю, что Мельничук Р.В. нарушил требования п.2.3.2 ПДД РФ, и нахожу его вину в совершении административного правонарушения доказанной, квалифицировав его действия по ч.1 ст.12.26 КоАП РФ,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 </w:t>
      </w:r>
    </w:p>
    <w:p>
      <w:r>
        <w:t>При назначении административного наказания Мельничуку Р.В. учитывается характер совершённого им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>
      <w:r>
        <w:t>Мельничуком Р.В. совершено административное правонарушение, существенно нарушающее охраняемые законом общественные отношения в сфере безопасности дорожного движения, в настоящее время он официально трудоустроен, ранее привлекался к административной ответственности.</w:t>
      </w:r>
    </w:p>
    <w:p>
      <w:r>
        <w:t xml:space="preserve">Обстоятельств, смягчающих и отягчающих административную ответственность, не установлено. </w:t>
      </w:r>
    </w:p>
    <w:p>
      <w:pPr>
        <w:numPr>
          <w:ilvl w:val="0"/>
          <w:numId w:val="1"/>
        </w:numPr>
        <w:jc w:val="both"/>
      </w:pPr>
      <w:r>
        <w:t xml:space="preserve">Учитывая характер совершённого правонарушения, данные о личности виновного, отсутствие обстоятельств, смягчающих и отягчающих административную ответственность, с целью предупреждения совершения новых правонарушений, считаю необходимым назначить Мельничуку Р.В. административное наказание в пределах санкции ч.1 ст.12.26 КоАП РФ в виде административного штрафа с </w:t>
      </w:r>
      <w:r>
        <w:t xml:space="preserve">лишением права управления </w:t>
      </w:r>
      <w:r>
        <w:t xml:space="preserve">транспортными средствами на срок близко к минимальному, предусмотренному санкцией ч.1 ст.12.26 КоАП РФ.  </w:t>
      </w:r>
    </w:p>
    <w:p>
      <w:pPr>
        <w:numPr>
          <w:ilvl w:val="0"/>
          <w:numId w:val="1"/>
        </w:numPr>
        <w:jc w:val="both"/>
      </w:pPr>
      <w:r>
        <w:t xml:space="preserve">Оснований для освобождения Мельничука Р.В. от наказания не имеется. </w:t>
      </w:r>
    </w:p>
    <w:p>
      <w:pPr>
        <w:numPr>
          <w:ilvl w:val="0"/>
          <w:numId w:val="1"/>
        </w:num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>
      <w:pPr>
        <w:numPr>
          <w:ilvl w:val="0"/>
          <w:numId w:val="1"/>
        </w:numPr>
        <w:jc w:val="both"/>
      </w:pPr>
      <w:r>
        <w:t xml:space="preserve">На основании изложенного и руководствуясь </w:t>
      </w:r>
      <w:r>
        <w:t>ст.ст</w:t>
      </w:r>
      <w:r>
        <w:t>. 29.9, 29.10 КоАП РФ,</w:t>
      </w:r>
    </w:p>
    <w:p>
      <w:pPr>
        <w:numPr>
          <w:ilvl w:val="0"/>
          <w:numId w:val="1"/>
        </w:numPr>
        <w:jc w:val="both"/>
      </w:pPr>
      <w:r>
        <w:t>постановил:</w:t>
      </w:r>
    </w:p>
    <w:p>
      <w:pPr>
        <w:numPr>
          <w:ilvl w:val="0"/>
          <w:numId w:val="1"/>
        </w:numPr>
        <w:jc w:val="both"/>
      </w:pPr>
      <w:r>
        <w:t xml:space="preserve">признать Мельничука </w:t>
      </w:r>
      <w:r>
        <w:t>фио</w:t>
      </w:r>
      <w:r>
        <w:t xml:space="preserve">, родившегося дата в адрес, зарегистрированного и проживающего по адресу: адрес, </w:t>
      </w:r>
    </w:p>
    <w:p>
      <w:pPr>
        <w:numPr>
          <w:ilvl w:val="0"/>
          <w:numId w:val="1"/>
        </w:numPr>
        <w:jc w:val="both"/>
      </w:pPr>
      <w:r>
        <w:t>адрес, виновным в совершении административного правонарушения, предусмотренного ч.1 ст.12.26 КоАП РФ, и назначить ему наказание в виде административного штрафа в размере 30000 (тридцать тысяч) рублей с лишением права управления транспортными средствами на срок один год семь месяцев.</w:t>
      </w:r>
    </w:p>
    <w:p>
      <w:pPr>
        <w:numPr>
          <w:ilvl w:val="0"/>
          <w:numId w:val="1"/>
        </w:numPr>
        <w:jc w:val="both"/>
      </w:pPr>
      <w:r>
        <w:t xml:space="preserve">Штраф подлежит уплате по следующим реквизитам: Отделение по Республике Крым ЮГУ ЦБ РФ, счёт №40101810335100010001, БИК – телефон, </w:t>
      </w:r>
    </w:p>
    <w:p>
      <w:pPr>
        <w:numPr>
          <w:ilvl w:val="0"/>
          <w:numId w:val="1"/>
        </w:numPr>
        <w:jc w:val="both"/>
      </w:pPr>
      <w:r>
        <w:t xml:space="preserve">КБК – 18811630020016000140, КПП – телефон, ОКТМО – телефон, </w:t>
      </w:r>
    </w:p>
    <w:p>
      <w:pPr>
        <w:numPr>
          <w:ilvl w:val="0"/>
          <w:numId w:val="1"/>
        </w:numPr>
        <w:jc w:val="both"/>
      </w:pPr>
      <w:r>
        <w:t xml:space="preserve">ИНН – телефон, получатель УФК (УМВД России по адрес), </w:t>
      </w:r>
    </w:p>
    <w:p>
      <w:pPr>
        <w:numPr>
          <w:ilvl w:val="0"/>
          <w:numId w:val="1"/>
        </w:numPr>
        <w:jc w:val="both"/>
      </w:pPr>
      <w:r>
        <w:t xml:space="preserve">УИН 18810491185000007512. </w:t>
      </w:r>
    </w:p>
    <w:p>
      <w:pPr>
        <w:numPr>
          <w:ilvl w:val="0"/>
          <w:numId w:val="1"/>
        </w:numPr>
        <w:jc w:val="both"/>
      </w:pPr>
      <w:r>
        <w:t xml:space="preserve">Разъяснить Мельничуку Р.В. необходимость сдать водительское удостоверение в отделение ГИБДД в течение трёх рабочих дней со дня вступления в законную силу постановления, а также,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>
      <w:pPr>
        <w:numPr>
          <w:ilvl w:val="0"/>
          <w:numId w:val="1"/>
        </w:numPr>
        <w:jc w:val="both"/>
      </w:pPr>
      <w:r>
        <w:t>Постановление может быть обжаловано в Кировский районный суд Республики Крым в течение десяти суток со дня вручения или получения копии постановления через судью, которым вынесено постановление по делу.</w:t>
      </w:r>
    </w:p>
    <w:p>
      <w:pPr>
        <w:jc w:val="both"/>
      </w:pPr>
    </w:p>
    <w:p>
      <w:pPr>
        <w:numPr>
          <w:ilvl w:val="0"/>
          <w:numId w:val="1"/>
        </w:num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8FD7F8B"/>
    <w:multiLevelType w:val="hybridMultilevel"/>
    <w:tmpl w:val="743EEB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49FCFF7-E016-4C67-B5D8-3E2E612BD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