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040" w:firstLine="720"/>
      </w:pPr>
      <w:r>
        <w:t>Дело №5-53-679/2020</w:t>
      </w:r>
    </w:p>
    <w:p>
      <w:pPr>
        <w:ind w:left="2160" w:firstLine="720"/>
      </w:pPr>
      <w:r>
        <w:t>ПОСТАНОВЛЕНИЕ</w:t>
      </w:r>
    </w:p>
    <w:p/>
    <w:p>
      <w:pPr>
        <w:jc w:val="both"/>
      </w:pPr>
      <w:r>
        <w:t xml:space="preserve">29 декабря 2020 г.                                                                                       </w:t>
      </w:r>
      <w:r>
        <w:t>пгт</w:t>
      </w:r>
      <w:r>
        <w:t>. Кировское</w:t>
      </w:r>
    </w:p>
    <w:p>
      <w:pPr>
        <w:jc w:val="both"/>
      </w:pPr>
      <w:r>
        <w:t xml:space="preserve"> </w:t>
      </w: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ч.2 ст.12.26 Кодекса Российской Федерации об административных правонарушениях (далее – КоАП РФ), в отношении </w:t>
      </w:r>
    </w:p>
    <w:p>
      <w:pPr>
        <w:jc w:val="both"/>
      </w:pPr>
      <w:r>
        <w:t xml:space="preserve">Осташевского </w:t>
      </w:r>
      <w:r>
        <w:t>фио</w:t>
      </w:r>
      <w:r>
        <w:t>, паспортные данные адрес, гражданина ... проживающего по адресу: адрес, ...,</w:t>
      </w:r>
    </w:p>
    <w:p>
      <w:pPr>
        <w:ind w:left="2880" w:firstLine="720"/>
        <w:jc w:val="both"/>
      </w:pPr>
      <w:r>
        <w:t>установил:</w:t>
      </w:r>
    </w:p>
    <w:p>
      <w:pPr>
        <w:jc w:val="both"/>
      </w:pPr>
      <w:r>
        <w:t xml:space="preserve">Осташевский М.С. дата в время час. на ...м адрес, являясь водителем транспортного средства – мопеда марка автомобиля, при наличии у него признаков опьянения (запах алкоголя изо рта, нарушение речи, резкое изменение окраски кожных покровов лица) и не имея при этом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признаков уголовно наказуемого деяния. </w:t>
      </w:r>
    </w:p>
    <w:p>
      <w:pPr>
        <w:jc w:val="both"/>
      </w:pPr>
      <w:r>
        <w:t xml:space="preserve">В ходе рассмотрения дела Осташевский М.С. виновность в совершении административного правонарушения, предусмотренного ч.2 ст.12.26 КоАП РФ, признал, обстоятельства, изложенные в протоколе об административном правонарушении, не оспаривал.  </w:t>
      </w:r>
    </w:p>
    <w:p>
      <w:pPr>
        <w:jc w:val="both"/>
      </w:pPr>
      <w:r>
        <w:t xml:space="preserve">Каких-либо ходатайств и отводов в ходе рассмотрения дела </w:t>
      </w:r>
    </w:p>
    <w:p>
      <w:pPr>
        <w:jc w:val="both"/>
      </w:pPr>
      <w:r>
        <w:t xml:space="preserve">Осташевским М.С. заявлено не было.  </w:t>
      </w:r>
    </w:p>
    <w:p>
      <w:pPr>
        <w:jc w:val="both"/>
      </w:pPr>
      <w:r>
        <w:t xml:space="preserve">Исследовав материалы дела, выслушав объяснения Осташевского М.С., прихожу к выводу о наличии его вины в совершении административного правонарушения, предусмотренного ч.2 ст.12.26 КоАП РФ, исходя из следующего. </w:t>
      </w:r>
    </w:p>
    <w:p>
      <w:pPr>
        <w:jc w:val="both"/>
      </w:pPr>
      <w:r>
        <w:t>В соответствии с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 xml:space="preserve">В соответствии с ч.2 ст.12.26 КоАП РФ административная ответственность наступает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w:t>
      </w:r>
      <w:r>
        <w:t>состояние опьянения, если такие действия (бездействие) не содержат уголовно наказуемого деяния.</w:t>
      </w:r>
    </w:p>
    <w:p>
      <w:pPr>
        <w:jc w:val="both"/>
      </w:pPr>
      <w:r>
        <w:t xml:space="preserve">Как усматривается из материалов дела, основанием полагать, что </w:t>
      </w:r>
    </w:p>
    <w:p>
      <w:pPr>
        <w:jc w:val="both"/>
      </w:pPr>
      <w:r>
        <w:t xml:space="preserve">Осташевский М.С. находился в состоянии опьянения, явилось наличие у него признаков опьянения – запах алкоголя изо рта, нарушение речи, резкое изменение окраски кожных покровов лица (л.д.3). </w:t>
      </w:r>
    </w:p>
    <w:p>
      <w:pPr>
        <w:jc w:val="both"/>
      </w:pPr>
      <w:r>
        <w:t xml:space="preserve">Данные признаки предусмотрены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Основанием для направления Осташевского М.С.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Осташевский М.С. отказался, что подтверждается видеозаписью, приложенной к протоколу об административном правонарушении, и соответствующей записью в протоколе о направлении на медицинское освидетельствование (л.д.3). </w:t>
      </w:r>
    </w:p>
    <w:p>
      <w:pPr>
        <w:jc w:val="both"/>
      </w:pPr>
      <w:r>
        <w:t>Направление Осташевского М.С.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 что согласуется с требованиями ч.2 ст.27.12 КоАП РФ.</w:t>
      </w:r>
    </w:p>
    <w:p>
      <w:pPr>
        <w:jc w:val="both"/>
      </w:pPr>
      <w:r>
        <w:t>Факт совершения Осташевским М.С. административного правонарушения, предусмотренного ч.2 ст.12.26 КоАП РФ, подтверждается: протоколом об административном правонарушении 82 АП №094789 от дата, который составлен правомочным на то лицом, в соответствии с требованиями КоАП РФ, содержание протокола соответствует требованиям ст.28.2 КоАП РФ (л.д.1), протоколом об отстранении от управления транспортным средством 71 ТЗ №139984 от дата (л.д.2),  протоколом о направлении на медицинское освидетельствование на состояние опьянения 61 АК телефон от дата (л.д.3), видеозаписью событий с участием Осташевского М.С., на которой зафиксирован разговор Осташевского М.С. с инспектором ГИБДД, в ходе которого Осташевский М.С. отказался от прохождения освидетельствования на месте остановки и не выполнил требование инспектора ГИБДД пройти медицинское освидетельствование на состояние опьянения (л.д.4).</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Сведений о том, что Осташевский М.С. считается лицом подвергнутым административному наказанию за совершение административных правонарушений, предусмотренных ч.ч.1 и 3 ст.12.8, ст.12.26 КоАП РФ, либо имеет судимость за совершение преступлений, предусмотренных ст.264, 264.1 УК РФ, в представленных материалах не имеется (л.д.5, 6).</w:t>
      </w:r>
    </w:p>
    <w:p>
      <w:pPr>
        <w:jc w:val="both"/>
      </w:pPr>
      <w:r>
        <w:t xml:space="preserve">Таким образом, считаю, что Осташевский М.С. нарушил требования п.2.3.2 ПДД РФ, и нахожу его вину в совершении административного правонарушения доказанной, квалифицировав его действия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При назначении административного наказания Осташевскому М.С.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Осташевским М.С.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он официально не трудоустроен, не женат.</w:t>
      </w:r>
    </w:p>
    <w:p>
      <w:pPr>
        <w:jc w:val="both"/>
      </w:pPr>
      <w:r>
        <w:t xml:space="preserve">Обстоятельством, смягчающим административную ответственность, признаю в соответствии с ч.2 ст.4.2 КоАП РФ признание Осташевским М.С. своей вины. </w:t>
      </w:r>
    </w:p>
    <w:p>
      <w:pPr>
        <w:jc w:val="both"/>
      </w:pPr>
      <w:r>
        <w:t xml:space="preserve">Обстоятельств, отягчающих административную ответственность, не установлено. </w:t>
      </w:r>
    </w:p>
    <w:p>
      <w:pPr>
        <w:jc w:val="both"/>
      </w:pPr>
      <w:r>
        <w:t>Учитывая характер совершенного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Осташевскому М.С. административное наказание в виде административного ареста на срок в пределах санкции ч.2 ст.12.26 КоАП РФ.</w:t>
      </w:r>
    </w:p>
    <w:p>
      <w:pPr>
        <w:jc w:val="both"/>
      </w:pPr>
      <w:r>
        <w:t>Обстоятельства, предусмотренные ст. 24.5 КоАП РФ, исключающие производство по делу, отсутствуют.</w:t>
      </w:r>
    </w:p>
    <w:p>
      <w:pPr>
        <w:jc w:val="both"/>
      </w:pPr>
      <w:r>
        <w:t xml:space="preserve">Осташевский М.С. не относится к категории лиц, указанных в ч.2 ст.3.9 </w:t>
      </w:r>
    </w:p>
    <w:p>
      <w:pPr>
        <w:jc w:val="both"/>
      </w:pPr>
      <w:r>
        <w:t>КоАП РФ.</w:t>
      </w:r>
    </w:p>
    <w:p>
      <w:pPr>
        <w:jc w:val="both"/>
      </w:pPr>
      <w:r>
        <w:t xml:space="preserve">Документов, подтверждающих наличие у Осташевского М.С. каких-либо заболеваний, препятствующих назначению ему наказания в виде административного ареста, перечень которых установлен Постановлением Правительства Российской Федерации от дата №1358, в ходе судебного разбирательства представлено не было. </w:t>
      </w:r>
    </w:p>
    <w:p>
      <w:pPr>
        <w:jc w:val="both"/>
      </w:pPr>
      <w:r>
        <w:t xml:space="preserve">Административное задержание Осташевского М.С. не производилось. </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Осташевского </w:t>
      </w:r>
      <w:r>
        <w:t>фио</w:t>
      </w:r>
      <w:r>
        <w:t xml:space="preserve">, паспортные данные адрес, проживающего по адресу: адрес, виновным в совершении административного правонарушения, </w:t>
      </w:r>
      <w:r>
        <w:t xml:space="preserve">предусмотренного ч.2 ст.12.26 КоАП РФ, и назначить ему наказание в виде административного ареста на срок 12 (двенадцать) суток. </w:t>
      </w:r>
    </w:p>
    <w:p>
      <w:pPr>
        <w:jc w:val="both"/>
      </w:pPr>
      <w:r>
        <w:t>Срок наказания исчислять с момента задержания.</w:t>
      </w:r>
    </w:p>
    <w:p>
      <w:pPr>
        <w:jc w:val="both"/>
      </w:pPr>
      <w:r>
        <w:t>Постановление подлежит немедленному исполнению органами внутренних дел после его вынесения.</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3BBB5B9-9BB7-4AF6-BA58-33FD4C9C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