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№5-53-705/2018</w:t>
      </w:r>
    </w:p>
    <w:p>
      <w:pPr>
        <w:ind w:left="2160" w:firstLine="720"/>
      </w:pPr>
      <w:r>
        <w:t>ПОСТАНОВЛЕНИЕ</w:t>
      </w:r>
    </w:p>
    <w:p/>
    <w:p>
      <w:r>
        <w:t xml:space="preserve">20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r>
        <w:t>Храпова</w:t>
      </w:r>
      <w:r>
        <w:t xml:space="preserve"> </w:t>
      </w:r>
      <w:r>
        <w:t>фио</w:t>
      </w:r>
      <w:r>
        <w:t xml:space="preserve">, паспортные данные </w:t>
      </w:r>
    </w:p>
    <w:p>
      <w:r>
        <w:t xml:space="preserve">адрес, гражданина ... зарегистрированного и проживающего по адресу: адрес, ... паспортные данные,     </w:t>
      </w:r>
    </w:p>
    <w:p/>
    <w:p>
      <w:pPr>
        <w:ind w:left="2160" w:firstLine="720"/>
      </w:pPr>
      <w:r>
        <w:t>установил:</w:t>
      </w:r>
    </w:p>
    <w:p/>
    <w:p>
      <w:r>
        <w:t xml:space="preserve">Храпов А.А. 20 ноября 2018 г. в время час. на 91км адрес управлял транспортным средством – автомобилем марка автомобиля будучи лишённым права управления транспортными средствами по приговору </w:t>
      </w:r>
      <w:r>
        <w:t>Неклиновского</w:t>
      </w:r>
      <w:r>
        <w:t xml:space="preserve"> районного суда адрес от дата </w:t>
      </w:r>
    </w:p>
    <w:p>
      <w:r>
        <w:t>дата, которым он был признан виновным в совершении преступления, предусмотренного ч.1 ст.264 УК РФ, и ему назначено наказание в виде ограничения свободы на срок дата с дополнительным наказанием в виде лишения права заниматься деятельностью, связанной с управлением транспортными средствами, на срок дата.</w:t>
      </w:r>
    </w:p>
    <w:p>
      <w:r>
        <w:t xml:space="preserve">В судебном заседании Храпов А.А.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оспаривал, в содеянном раскаялся. </w:t>
      </w:r>
    </w:p>
    <w:p>
      <w:r>
        <w:t xml:space="preserve">Выслушав объяснения </w:t>
      </w:r>
      <w:r>
        <w:t>Храпова</w:t>
      </w:r>
      <w:r>
        <w:t xml:space="preserve"> А.А., исследовав материалы дела, считаю, что вина </w:t>
      </w:r>
    </w:p>
    <w:p>
      <w:r>
        <w:t>Храпова</w:t>
      </w:r>
      <w:r>
        <w:t xml:space="preserve"> А.А. в совершении вменённого ему правонарушения доказана совокупностью исследованных в судебном заседании доказательств. </w:t>
      </w:r>
    </w:p>
    <w:p>
      <w:r>
        <w:t>Так, факт совершения Храповым А.А. административного правонарушения, предусмотренного ч.2 ст.12.7 КоАП РФ, и его вина подтверждаются:</w:t>
      </w:r>
    </w:p>
    <w:p>
      <w:r>
        <w:t>- протоколом об административном правонарушении 82 АП №022061 от 20 ноября 2018 г. (л.д.1);</w:t>
      </w:r>
    </w:p>
    <w:p>
      <w:r>
        <w:t xml:space="preserve">- протоколом об отстранении от управления транспортным средством 61 АМ телефон от </w:t>
      </w:r>
    </w:p>
    <w:p>
      <w:r>
        <w:t>20 ноября 2018 г. (л.д.2);</w:t>
      </w:r>
    </w:p>
    <w:p>
      <w:r>
        <w:t>- копией протокола изъятия вещей и документов 61 АА телефон от 20 ноября 2018 г. (л.д.3);</w:t>
      </w:r>
    </w:p>
    <w:p>
      <w:r>
        <w:t xml:space="preserve">- копией постановления по делу об административном правонарушении в отношении </w:t>
      </w:r>
    </w:p>
    <w:p>
      <w:r>
        <w:t>Храпова</w:t>
      </w:r>
      <w:r>
        <w:t xml:space="preserve"> А.А. от дата, признанного виновным в совершении административного правонарушения, предусмотренного ч.1 ст.12.26 КоАП РФ (л.д.4-5);</w:t>
      </w:r>
    </w:p>
    <w:p>
      <w:r>
        <w:t xml:space="preserve">- карточкой на водителя </w:t>
      </w:r>
      <w:r>
        <w:t>Храпова</w:t>
      </w:r>
      <w:r>
        <w:t xml:space="preserve"> А.А., согласно которой он судим по ч.1 ст.264 УК РФ (л.д.6). </w:t>
      </w:r>
    </w:p>
    <w:p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Действия </w:t>
      </w:r>
      <w:r>
        <w:t>Храпова</w:t>
      </w:r>
      <w:r>
        <w:t xml:space="preserve"> А.А.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r>
        <w:t xml:space="preserve">При назначении административного наказания </w:t>
      </w:r>
      <w:r>
        <w:t>Храпову</w:t>
      </w:r>
      <w:r>
        <w:t xml:space="preserve"> А.А.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r>
        <w:t xml:space="preserve">Храповым А.А. совершено административное правонарушение, нарушающее охраняемые законом общественные отношения в сфере безопасности дорожного движения; ... и паспортные данные  </w:t>
      </w:r>
    </w:p>
    <w:p>
      <w:r>
        <w:t xml:space="preserve">В качестве обстоятельства, смягчающего административную ответственность, признаю раскаяние </w:t>
      </w:r>
      <w:r>
        <w:t>Храпова</w:t>
      </w:r>
      <w:r>
        <w:t xml:space="preserve"> А.А. в содеянном.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Храпову</w:t>
      </w:r>
      <w:r>
        <w:t xml:space="preserve"> А.А. административное наказание в пределах санкции ч.2 ст.12.7 КоАП РФ в виде административного штрафа.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>
      <w:r>
        <w:t>постановил:</w:t>
      </w:r>
    </w:p>
    <w:p>
      <w:r>
        <w:t xml:space="preserve">признать </w:t>
      </w:r>
      <w:r>
        <w:t>Храпова</w:t>
      </w:r>
      <w:r>
        <w:t xml:space="preserve"> </w:t>
      </w:r>
      <w:r>
        <w:t>фио</w:t>
      </w:r>
      <w:r>
        <w:t xml:space="preserve"> паспортные данные </w:t>
      </w:r>
    </w:p>
    <w:p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(ОМВД России по адрес), УИН 18810491181900003706.  </w:t>
      </w:r>
    </w:p>
    <w:p>
      <w:r>
        <w:t xml:space="preserve">Разъяснить </w:t>
      </w:r>
      <w:r>
        <w:t>Храпову</w:t>
      </w:r>
      <w:r>
        <w:t xml:space="preserve">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</w:t>
      </w:r>
      <w:r>
        <w:t xml:space="preserve">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727448-CB38-4BA2-84E7-F633112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