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2</w:t>
      </w:r>
    </w:p>
    <w:p>
      <w:pPr>
        <w:ind w:left="5760"/>
      </w:pPr>
      <w:r>
        <w:t>Дело №5-53-723/2018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26 ноября 2018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Исмаилова</w:t>
      </w:r>
      <w:r>
        <w:t xml:space="preserve"> </w:t>
      </w:r>
      <w:r>
        <w:t>фио</w:t>
      </w:r>
      <w:r>
        <w:t xml:space="preserve">, паспортные данные, гражданина ..., зарегистрированного и проживающего по адресу: адрес, </w:t>
      </w:r>
    </w:p>
    <w:p>
      <w:pPr>
        <w:jc w:val="both"/>
      </w:pPr>
      <w:r>
        <w:t xml:space="preserve">адрес, ...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Исмаилов Д.К. дата в время час. по адресу: адрес, незаконно хранил без цели сбыта наркотическое средство – каннабис (марихуану), массой 0,74 г, что не является значительным размером.  </w:t>
      </w:r>
    </w:p>
    <w:p>
      <w:pPr>
        <w:jc w:val="both"/>
      </w:pPr>
      <w:r>
        <w:t xml:space="preserve">В судебном заседании Исмаилов Д.К. виновность в совершении административного правонарушения, предусмотренного ч.1 ст.6.8 КоАП РФ, признал, обстоятельства, изложенные в протоколе об административном правонарушении, не оспаривал, пояснил, что марихуану хранил с целью личного потребления.  </w:t>
      </w:r>
    </w:p>
    <w:p>
      <w:pPr>
        <w:jc w:val="both"/>
      </w:pPr>
      <w:r>
        <w:t xml:space="preserve">Ходатайств и отводов в ходе судебного разбирательства </w:t>
      </w:r>
      <w:r>
        <w:t>Исмаиловым</w:t>
      </w:r>
      <w:r>
        <w:t xml:space="preserve"> Д.К. заявлено не было.</w:t>
      </w:r>
    </w:p>
    <w:p>
      <w:pPr>
        <w:jc w:val="both"/>
      </w:pPr>
      <w:r>
        <w:t xml:space="preserve">Выслушав объяснения </w:t>
      </w:r>
      <w:r>
        <w:t>Исмаилова</w:t>
      </w:r>
      <w:r>
        <w:t xml:space="preserve"> Д.К., изучив материалы дела, считаю, что вина </w:t>
      </w:r>
      <w:r>
        <w:t>Исмаилова</w:t>
      </w:r>
      <w:r>
        <w:t xml:space="preserve"> Д.К. в совершении вменённого ему правонарушения доказана совокупностью исследованных в судебном заседании доказательств.</w:t>
      </w:r>
    </w:p>
    <w:p>
      <w:pPr>
        <w:jc w:val="both"/>
      </w:pPr>
      <w:r>
        <w:t xml:space="preserve">Так, факт совершения </w:t>
      </w:r>
      <w:r>
        <w:t>Исмаиловым</w:t>
      </w:r>
      <w:r>
        <w:t xml:space="preserve"> Д.К. административного правонарушения, предусмотренного ч.1 ст.6.8 КоАП РФ, и его вина подтверждаются: протоколом об административном правонарушении №РК телефон от дата, составленного уполномоченным должностным лицом, содержание протокола соответствует требованиям ст.28.2 КоАП РФ (л.д.1), постановлением о выделении материалов уголовного дела для проведения дополнительной проверки от </w:t>
      </w:r>
    </w:p>
    <w:p>
      <w:pPr>
        <w:jc w:val="both"/>
      </w:pPr>
      <w:r>
        <w:t xml:space="preserve">дата (л.д.4), рапортом оперуполномоченного УКОН МВД по адрес </w:t>
      </w:r>
      <w:r>
        <w:t>фио</w:t>
      </w:r>
      <w:r>
        <w:t xml:space="preserve"> от дата (л.д.6), постановлением о возбуждении уголовного дела от дата по признакам преступления, предусмотренного п. «б» ч.3 ст.228.1 УК РФ (л.д.7), копией постановления судьи Центрального районного суда адрес от дата о разрешении на обыск домовладения по месту проживания </w:t>
      </w:r>
      <w:r>
        <w:t>Исмаилова</w:t>
      </w:r>
      <w:r>
        <w:t xml:space="preserve"> Д.К. (л.д.9), протоколом обыска  (выемки) от дата (л.д.10-14), постановлением о назначении судебной экспертизы материалов, веществ и изделий от дата (л.д.15), заключением эксперта №1/1978 от дата с выводами о том, что представленное на экспертизу вещество растительного происхождения массой 0,74 г (в пересчёте на высушенное вещество) является наркотическим средством каннабис (марихуана) (л.д.17-20).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</w:t>
      </w:r>
      <w:r>
        <w:t>Исмаилова</w:t>
      </w:r>
      <w:r>
        <w:t xml:space="preserve"> Д.К. необходимо квалифицировать по ч.1 ст.6.8 КоАП РФ, как незаконное хранение без цели сбыта частей растений, содержащих наркотические средства. </w:t>
      </w:r>
    </w:p>
    <w:p>
      <w:pPr>
        <w:jc w:val="both"/>
      </w:pPr>
      <w:r>
        <w:t xml:space="preserve">При назначении административного наказания </w:t>
      </w:r>
      <w:r>
        <w:t>Исмаилову</w:t>
      </w:r>
      <w:r>
        <w:t xml:space="preserve"> Д.К.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>
      <w:pPr>
        <w:jc w:val="both"/>
      </w:pPr>
      <w:r>
        <w:t xml:space="preserve">Исмаилов Д.К. совершено административное правонарушение, связанное с незаконным оборотом наркотических средств, в настоящее время ....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  <w:r>
        <w:t>Исмаилову</w:t>
      </w:r>
      <w:r>
        <w:t xml:space="preserve"> Д.К., признаю в соответствии с ч.2 ст.4.2 КоАП РФ признание </w:t>
      </w:r>
      <w:r>
        <w:t>Исмаиловым</w:t>
      </w:r>
      <w:r>
        <w:t xml:space="preserve"> Д.К. своей вины.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Исмаилову</w:t>
      </w:r>
      <w:r>
        <w:t xml:space="preserve"> Д.К. административное наказание в виде административного штрафа пределах санкции ч.1 ст.6.8 КоАП РФ.</w:t>
      </w:r>
    </w:p>
    <w:p>
      <w:pPr>
        <w:jc w:val="both"/>
      </w:pPr>
      <w:r>
        <w:t xml:space="preserve">Учитывая количество обнаруженного у </w:t>
      </w:r>
      <w:r>
        <w:t>Исмаилова</w:t>
      </w:r>
      <w:r>
        <w:t xml:space="preserve"> Д.К. наркотического средства, а также то, что наркотическое средство им хранилось для личного потребления,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вышеизложенного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Исмаилова</w:t>
      </w:r>
      <w:r>
        <w:t xml:space="preserve"> </w:t>
      </w:r>
      <w:r>
        <w:t>фио</w:t>
      </w:r>
      <w:r>
        <w:t xml:space="preserve">, паспортные данные, зарегистрированного и проживающего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штрафа в размере 4500 (четыре тысячи пятьсот) рублей. </w:t>
      </w:r>
    </w:p>
    <w:p>
      <w:pPr>
        <w:jc w:val="both"/>
      </w:pPr>
      <w:r>
        <w:t xml:space="preserve">Обязать </w:t>
      </w:r>
      <w:r>
        <w:t>Исмаилова</w:t>
      </w:r>
      <w:r>
        <w:t xml:space="preserve"> </w:t>
      </w:r>
      <w:r>
        <w:t>фиоа</w:t>
      </w:r>
      <w:r>
        <w:t xml:space="preserve"> пройти диагностику у врача-нарколога ГБУЗ РК «</w:t>
      </w:r>
      <w:r>
        <w:t>Старокрымская</w:t>
      </w:r>
      <w:r>
        <w:t xml:space="preserve"> районная больница имени академика </w:t>
      </w:r>
      <w:r>
        <w:t>Н.М.Амосова</w:t>
      </w:r>
      <w:r>
        <w:t>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>
      <w:pPr>
        <w:jc w:val="both"/>
      </w:pPr>
      <w:r>
        <w:t xml:space="preserve">Контроль за исполнением лицом данной обязанности в соответствии с Постановлением Правительства РФ от 28 мая 2014 г. №484 «Об утверждении </w:t>
      </w:r>
      <w:r>
        <w:t>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Кировскому району.</w:t>
      </w:r>
    </w:p>
    <w:p>
      <w:pPr>
        <w:jc w:val="both"/>
      </w:pPr>
      <w:r>
        <w:t>При смене места жительства лица, на которое возложена обязанность,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18811612000016000140, КПП – телефон, ОКТМО – телефон, ИНН – телефон, получатель УФК (ОМВД России по адрес), наименование платежа – штраф, УИН 18880491180001609924.</w:t>
      </w:r>
    </w:p>
    <w:p>
      <w:pPr>
        <w:jc w:val="both"/>
      </w:pPr>
      <w:r>
        <w:t xml:space="preserve">Вещественное доказательство – каннабис (марихуана), опечатанный печатью №45 в 1 пакете, находящийся на хранении в Центральной камере хранения наркотических средств МВД по адрес по квитанции РФ №007075 от </w:t>
      </w:r>
    </w:p>
    <w:p>
      <w:pPr>
        <w:jc w:val="both"/>
      </w:pPr>
      <w:r>
        <w:t xml:space="preserve">дата по вступлению постановления в законную силу – уничтожить.  </w:t>
      </w:r>
    </w:p>
    <w:p>
      <w:pPr>
        <w:jc w:val="both"/>
      </w:pPr>
      <w:r>
        <w:t xml:space="preserve">Разъяснить </w:t>
      </w:r>
      <w:r>
        <w:t>Исмаилову</w:t>
      </w:r>
      <w:r>
        <w:t xml:space="preserve"> Д.К.,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 xml:space="preserve">Разъяснить </w:t>
      </w:r>
      <w:r>
        <w:t>Исмаилову</w:t>
      </w:r>
      <w:r>
        <w:t xml:space="preserve"> Д.К.,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6D4438-5055-4D67-9ED8-FBD649A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