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6/2021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23MS0209-01-2020-003380-76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Ибрагимова Семена Борисовича,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досмотра пассажиров и автотранспорта СИДРК (стационарный инспекционно-досмотровый радиометрический комплекс)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адресу: РФ, участок автомобильной дороги общего пользования Федерального значения А-290 Новороссийск-Керчь км.140+515 км.141+018 (со стороны Таманского полуострова) Ибрагимов Семен Борисович, </w:t>
      </w:r>
      <w:r>
        <w:rPr>
          <w:rStyle w:val="cat-PassportDatagrp-21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Мерседе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BENZ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1080, </w:t>
      </w:r>
      <w:r>
        <w:rPr>
          <w:rStyle w:val="cat-CarNumbergrp-23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оказание услуг по перевозке рыбы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денежное вознагр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 С.Б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о дате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 извещен надлежащим образом по адресу, указанному в протоколе об административном правонарушении. Судебную корреспонденцию получил.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ч.1 ст.14.1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предпринимательской деятельности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14.17.1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пятисот до двух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19.10.2020 года в 15 часов 15 минут в пункте досмотра пассажиров и автотранспорта СИДРК (стационарный инспекционно-досмотровый радиометрический комплекс)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РФ, участок автомобильной дороги общего пользования Федерального значения А-290 Новороссийск-Керчь км.140+515 км.141+018 (со стороны Таманского полуострова) Ибрагимов Семен Борисович, </w:t>
      </w:r>
      <w:r>
        <w:rPr>
          <w:rStyle w:val="cat-PassportDatagrp-21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Мерседе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BENZ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VITO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1080, </w:t>
      </w:r>
      <w:r>
        <w:rPr>
          <w:rStyle w:val="cat-CarNumbergrp-23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</w:rPr>
        <w:t>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осуществлял оказание услуг по перевозке рыбы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денежное вознаграждение.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предпринимательской деятельности без государственной регистрации также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057353/74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19.10</w:t>
      </w:r>
      <w:r>
        <w:rPr>
          <w:rFonts w:ascii="Times New Roman" w:eastAsia="Times New Roman" w:hAnsi="Times New Roman" w:cs="Times New Roman"/>
          <w:sz w:val="28"/>
          <w:szCs w:val="28"/>
        </w:rPr>
        <w:t>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предусмотренный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ст.14.1 КоАП РФ, поскольку 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без государственной регистрации в качестве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без государственной регистрации в качестве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Ибрагимову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ч.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ст.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4.1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РФ мировой судья признает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Ибрагимова С.Б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2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14.1,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Ибрагимова Семена Борисовича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14.1 КоАП РФ, и назначить ему административное наказание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sz w:val="28"/>
          <w:szCs w:val="28"/>
        </w:rPr>
        <w:t>аименование банка: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Республика Крым Банка России </w:t>
      </w:r>
      <w:r>
        <w:rPr>
          <w:rFonts w:ascii="Times New Roman" w:eastAsia="Times New Roman" w:hAnsi="Times New Roman" w:cs="Times New Roman"/>
          <w:sz w:val="28"/>
          <w:szCs w:val="28"/>
        </w:rPr>
        <w:t>УФК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>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03100643350000017500</w:t>
      </w:r>
      <w:r>
        <w:rPr>
          <w:rFonts w:ascii="Times New Roman" w:eastAsia="Times New Roman" w:hAnsi="Times New Roman" w:cs="Times New Roman"/>
          <w:sz w:val="28"/>
          <w:szCs w:val="28"/>
        </w:rPr>
        <w:t>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 Код Сводного реестра 35220323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Код по Сводному реестру 35220323,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t>828 1 16 01143 01 0001 140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PassportDatagrp-21rplc-15">
    <w:name w:val="cat-PassportData grp-21 rplc-15"/>
    <w:basedOn w:val="DefaultParagraphFont"/>
  </w:style>
  <w:style w:type="character" w:customStyle="1" w:styleId="cat-CarNumbergrp-23rplc-16">
    <w:name w:val="cat-CarNumber grp-23 rplc-16"/>
    <w:basedOn w:val="DefaultParagraphFont"/>
  </w:style>
  <w:style w:type="character" w:customStyle="1" w:styleId="cat-PassportDatagrp-21rplc-22">
    <w:name w:val="cat-PassportData grp-21 rplc-22"/>
    <w:basedOn w:val="DefaultParagraphFont"/>
  </w:style>
  <w:style w:type="character" w:customStyle="1" w:styleId="cat-CarNumbergrp-23rplc-23">
    <w:name w:val="cat-CarNumber grp-23 rplc-23"/>
    <w:basedOn w:val="DefaultParagraphFont"/>
  </w:style>
  <w:style w:type="character" w:customStyle="1" w:styleId="cat-PassportDatagrp-21rplc-33">
    <w:name w:val="cat-PassportData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BEC90A4E7AE0075922E2A5A7C9AD2E39D25B60451983707D3323E37EC79EF697343759589CC067BD09B7280BFF1C36A07D99C30715BCD105CU0G" TargetMode="External" /><Relationship Id="rId5" Type="http://schemas.openxmlformats.org/officeDocument/2006/relationships/hyperlink" Target="consultantplus://offline/ref=9BEC90A4E7AE0075922E2A5A7C9AD2E39D22B0005C9F3707D3323E37EC79EF697343759380C8007381C16284F6A5CD7504C282376F5B5CUDG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