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5-54-14/2018</w:t>
      </w:r>
    </w:p>
    <w:p w:rsidR="00A77B3E">
      <w:r>
        <w:t>ПОСТАНОВЛЕНИЕ</w:t>
      </w:r>
    </w:p>
    <w:p w:rsidR="00A77B3E"/>
    <w:p w:rsidR="00A77B3E">
      <w:r>
        <w:t>20 февраля 2018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 14.16 КоАП Российской Федерации, в отношении</w:t>
      </w:r>
    </w:p>
    <w:p w:rsidR="00A77B3E">
      <w:r>
        <w:t xml:space="preserve">Индивидуального предпринимателя Кобза Людмилы Алексеевны, паспортные данные УССР, гражданки РФ, зарегистрированной и проживающей по адресу: адрес, </w:t>
      </w:r>
    </w:p>
    <w:p w:rsidR="00A77B3E">
      <w:r>
        <w:t>установил:</w:t>
      </w:r>
    </w:p>
    <w:p w:rsidR="00A77B3E"/>
    <w:p w:rsidR="00A77B3E">
      <w:r>
        <w:t>Кобза Людмила Алексеевна, являясь индивидуальным предпринимателем, осуществила деятельность по реализации алкогольной продукции, а именно пива, из нестационарного торгового объекта, в нарушение особых требований и правил розничной продажи алкогольной и спиртосодержащей продукции, чем нарушила требования п. 9 ч. 2 ст. 16 Федерального закона № 171-ФЗ от 22.11.1995 года. Факт реализации  установлен 23.12.2017 года, нестационарный торговый объект – железный вагончик, расположен по адресу: ул. Широкая, возле дома культуры в с. Коммунары Красногвардейского района.</w:t>
      </w:r>
    </w:p>
    <w:p w:rsidR="00A77B3E">
      <w:r>
        <w:t>В судебном заседании  Кобза Л.А., ее представитель, пояснила, что в действительности производила розничную продажу пива, однако имеет о данном виде деятельности регистрацию в ЕГРИП, а именно: деятельность ресторанов и услуг по доставке продуктов питания. В связи с чем ею не были нарушены требования Федерального закона № 171-ФЗ от 22.11.1995 года.</w:t>
      </w:r>
    </w:p>
    <w:p w:rsidR="00A77B3E">
      <w:r>
        <w:t>Суд, выслушав Кобза Л.А., исследовав материалы дела об административном правонарушении, приходит к выводу о виновности Кобза Л.А. в совершении административного правонарушения, предусмотренного ч. 3 ст. 14.16 КоАП Российской Федерации.</w:t>
      </w:r>
    </w:p>
    <w:p w:rsidR="00A77B3E">
      <w:r>
        <w:t>Статья 16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устанавливает особые требования к розничной продаже и потреблению (распитию) алкогольной продукции.</w:t>
      </w:r>
    </w:p>
    <w:p w:rsidR="00A77B3E">
      <w:r>
        <w:t>В соответствии с п. 2 ст. 16 названного выше Федерального закона, не допускается розничная продажа алкогольной продукции в нестационарных торговых объектах.</w:t>
      </w:r>
    </w:p>
    <w:p w:rsidR="00A77B3E">
      <w:r>
        <w:t>Пунктом 5 статьи 2 Федерального закона от 28.12.2009 N 381-ФЗ (ред. от 03.07.2016) "Об основах государственного регулирования торговой деятельности в Российской Федерации" (с изм. и доп., вступ. в силу с 15.07.2016) определено понятие стационарного торгового объекта, как торгового объекта, представляющего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обеспечения.</w:t>
      </w:r>
    </w:p>
    <w:p w:rsidR="00A77B3E">
      <w:r>
        <w:t>Согласно п. 6 ст. 2 указанного Федерального закона,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77B3E">
      <w:r>
        <w:t>Нарушение правил розничной продажи алкогольной и спиртосодержащей продукции образует состав административного правонарушения, предусмотренного ч. 3 ст. 14.16 КоАП РФ.</w:t>
      </w:r>
    </w:p>
    <w:p w:rsidR="00A77B3E">
      <w:r>
        <w:t>Вина Кобза Л.А. в совершении административного правонарушения, предусмотренного ч. 3 ст. 14.16 КоАП РФ, подтверждается письменными доказательствами, имеющимися в материалах дела: протоколом об административном правонарушении серии  РК № 163018 от 23.12.2017 года, протоколом осмотра места происшествия от 23.12.2017 года и таблицей иллюстраций, объяснениями Кобза Л.А., объяснениями Посуховой Н.И.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Кобза Л.А.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Кобза Л.А. в совершении административного правонарушения, предусмотренного ч. 3 ст. 14.16 КоАП РФ.</w:t>
      </w:r>
    </w:p>
    <w:p w:rsidR="00A77B3E">
      <w:r>
        <w:t xml:space="preserve">Судья не принимает доводы правонарушителя относительно того, что она имеет разрешение на осуществление деятельности общепита, поскольку, данный вид деятельности зарегистрирован 16.01.2018 года, и положения подпункта 2 п. 6 ст. 16 Федерального закона от 22.11.1995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момент совершения правонарушения на нее не распространялось.  </w:t>
      </w:r>
    </w:p>
    <w:p w:rsidR="00A77B3E">
      <w:r>
        <w:t xml:space="preserve">Таким образом, судья полагает, что вина Кобза Л.А.  в совершении административного правонарушения, предусмотренного ч. 3 ст. 14.16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Кобза Л.А. правильно квалифицированы по ч. 3 ст. 14.16  КоАП РФ, как нарушение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смягчающее обстоятельство в виде раскаяния лица, совершившего административное правонарушение, отсутствие обстоятельств, которые отягчают административную ответственность Кобза Л.А., судья считает необходимым подвергнуть административному наказанию в пределах санкции ч. 3 ст. 14.16 КоАП РФ в виде штрафа в размере 20000 руб. без конфискации спиртосодержащей продукции </w:t>
      </w:r>
    </w:p>
    <w:p w:rsidR="00A77B3E">
      <w:r>
        <w:t xml:space="preserve">Руководствуясь статьями 4.1, 14.16, 26.1, 26.2, 26.11, 29.9, 29.10 КоАП РФ, </w:t>
      </w:r>
    </w:p>
    <w:p w:rsidR="00A77B3E">
      <w:r>
        <w:t>постановил:</w:t>
      </w:r>
    </w:p>
    <w:p w:rsidR="00A77B3E"/>
    <w:p w:rsidR="00A77B3E">
      <w:r>
        <w:t xml:space="preserve"> Индивидуального предпринимателя Кобза Людмилу Алексеевну, паспортные данные, признать виновной в совершении административного правонарушения, предусмотренного ч. 3 ст. 14.16 КоАП Российской Федерации, и назначить ей наказание в виде административного штрафа в размере 20000 (двадцать тысяч) рублей, без конфискации спиртосодержащей продукции.</w:t>
      </w:r>
    </w:p>
    <w:p w:rsidR="00A77B3E">
      <w:r>
        <w:t xml:space="preserve">Вещественные доказательства, хранящиеся в камере хранения ОМВД по Красногвардейскому району (квитанция № 89 от 05.02.2018 года), возвратить по принадлежности собственнику Кобза Людмиле Алексеевне. 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40101810335100010001, ИНН налогового органа 9105000100, КПП 910501001, Код ОКТМО 35620401, БИК 043510001, код бюджетной классификации КБК 18811608010016000140, УИН 18880491180001630184.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>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