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77E5A" w:rsidRPr="00635C4E" w:rsidP="00777E5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35C4E">
        <w:rPr>
          <w:rFonts w:ascii="Times New Roman" w:eastAsia="Times New Roman" w:hAnsi="Times New Roman"/>
          <w:sz w:val="24"/>
          <w:szCs w:val="24"/>
          <w:lang w:eastAsia="ru-RU"/>
        </w:rPr>
        <w:t>Дело № 5-54-15/2025</w:t>
      </w:r>
    </w:p>
    <w:p w:rsidR="00777E5A" w:rsidRPr="00635C4E" w:rsidP="00777E5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777E5A" w:rsidRPr="00635C4E" w:rsidP="00777E5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35C4E">
        <w:rPr>
          <w:rFonts w:ascii="Times New Roman" w:eastAsia="Times New Roman" w:hAnsi="Times New Roman"/>
          <w:bCs/>
          <w:sz w:val="24"/>
          <w:szCs w:val="24"/>
          <w:lang w:eastAsia="ru-RU"/>
        </w:rPr>
        <w:t>ПОСТАНОВЛЕНИЕ</w:t>
      </w:r>
    </w:p>
    <w:p w:rsidR="00777E5A" w:rsidRPr="00635C4E" w:rsidP="00777E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</w:pPr>
      <w:r w:rsidRPr="00635C4E"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  <w:t xml:space="preserve">Судебный участок №54 Красногвардейского судебного района Республики Крым (297000, Республика Крым, Красногвардейский район, пгт. Красногвардейское, </w:t>
      </w:r>
    </w:p>
    <w:p w:rsidR="00777E5A" w:rsidRPr="00635C4E" w:rsidP="00777E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</w:pPr>
      <w:r w:rsidRPr="00635C4E"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  <w:t>ул. Титова, д.</w:t>
      </w:r>
      <w:r w:rsidRPr="00635C4E"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  <w:t>60,</w:t>
      </w:r>
      <w:r w:rsidRPr="00635C4E">
        <w:rPr>
          <w:rFonts w:ascii="Times New Roman" w:eastAsia="Times New Roman" w:hAnsi="Times New Roman"/>
          <w:iCs/>
          <w:sz w:val="23"/>
          <w:szCs w:val="23"/>
          <w:lang w:eastAsia="ru-RU"/>
        </w:rPr>
        <w:t xml:space="preserve"> тел.: (36556) 2-18-28,  е-</w:t>
      </w:r>
      <w:r w:rsidRPr="00635C4E">
        <w:rPr>
          <w:rFonts w:ascii="Times New Roman" w:eastAsia="Times New Roman" w:hAnsi="Times New Roman"/>
          <w:iCs/>
          <w:sz w:val="23"/>
          <w:szCs w:val="23"/>
          <w:lang w:val="en-US" w:eastAsia="ru-RU"/>
        </w:rPr>
        <w:t>mail</w:t>
      </w:r>
      <w:r w:rsidRPr="00635C4E">
        <w:rPr>
          <w:rFonts w:ascii="Times New Roman" w:eastAsia="Times New Roman" w:hAnsi="Times New Roman"/>
          <w:iCs/>
          <w:sz w:val="23"/>
          <w:szCs w:val="23"/>
          <w:lang w:eastAsia="ru-RU"/>
        </w:rPr>
        <w:t xml:space="preserve">: </w:t>
      </w:r>
      <w:r w:rsidRPr="00635C4E">
        <w:rPr>
          <w:rFonts w:ascii="Times New Roman" w:eastAsia="Times New Roman" w:hAnsi="Times New Roman"/>
          <w:sz w:val="23"/>
          <w:szCs w:val="23"/>
          <w:lang w:val="en-US" w:eastAsia="ru-RU"/>
        </w:rPr>
        <w:t>ms</w:t>
      </w:r>
      <w:r w:rsidRPr="00635C4E">
        <w:rPr>
          <w:rFonts w:ascii="Times New Roman" w:eastAsia="Times New Roman" w:hAnsi="Times New Roman"/>
          <w:sz w:val="23"/>
          <w:szCs w:val="23"/>
          <w:lang w:eastAsia="ru-RU"/>
        </w:rPr>
        <w:t>54@</w:t>
      </w:r>
      <w:r w:rsidRPr="00635C4E">
        <w:rPr>
          <w:rFonts w:ascii="Times New Roman" w:eastAsia="Times New Roman" w:hAnsi="Times New Roman"/>
          <w:sz w:val="23"/>
          <w:szCs w:val="23"/>
          <w:lang w:val="en-US" w:eastAsia="ru-RU"/>
        </w:rPr>
        <w:t>must</w:t>
      </w:r>
      <w:r w:rsidRPr="00635C4E">
        <w:rPr>
          <w:rFonts w:ascii="Times New Roman" w:eastAsia="Times New Roman" w:hAnsi="Times New Roman"/>
          <w:sz w:val="23"/>
          <w:szCs w:val="23"/>
          <w:lang w:eastAsia="ru-RU"/>
        </w:rPr>
        <w:t>.</w:t>
      </w:r>
      <w:r w:rsidRPr="00635C4E">
        <w:rPr>
          <w:rFonts w:ascii="Times New Roman" w:eastAsia="Times New Roman" w:hAnsi="Times New Roman"/>
          <w:sz w:val="23"/>
          <w:szCs w:val="23"/>
          <w:lang w:val="en-US" w:eastAsia="ru-RU"/>
        </w:rPr>
        <w:t>rk</w:t>
      </w:r>
      <w:r w:rsidRPr="00635C4E">
        <w:rPr>
          <w:rFonts w:ascii="Times New Roman" w:eastAsia="Times New Roman" w:hAnsi="Times New Roman"/>
          <w:sz w:val="23"/>
          <w:szCs w:val="23"/>
          <w:lang w:eastAsia="ru-RU"/>
        </w:rPr>
        <w:t>.</w:t>
      </w:r>
      <w:r w:rsidRPr="00635C4E">
        <w:rPr>
          <w:rFonts w:ascii="Times New Roman" w:eastAsia="Times New Roman" w:hAnsi="Times New Roman"/>
          <w:sz w:val="23"/>
          <w:szCs w:val="23"/>
          <w:lang w:val="en-US" w:eastAsia="ru-RU"/>
        </w:rPr>
        <w:t>gov</w:t>
      </w:r>
      <w:r w:rsidRPr="00635C4E">
        <w:rPr>
          <w:rFonts w:ascii="Times New Roman" w:eastAsia="Times New Roman" w:hAnsi="Times New Roman"/>
          <w:sz w:val="23"/>
          <w:szCs w:val="23"/>
          <w:lang w:eastAsia="ru-RU"/>
        </w:rPr>
        <w:t>.</w:t>
      </w:r>
      <w:r w:rsidRPr="00635C4E">
        <w:rPr>
          <w:rFonts w:ascii="Times New Roman" w:eastAsia="Times New Roman" w:hAnsi="Times New Roman"/>
          <w:sz w:val="23"/>
          <w:szCs w:val="23"/>
          <w:lang w:val="en-US" w:eastAsia="ru-RU"/>
        </w:rPr>
        <w:t>ru</w:t>
      </w:r>
      <w:r w:rsidRPr="00635C4E"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  <w:t>)</w:t>
      </w:r>
    </w:p>
    <w:p w:rsidR="00777E5A" w:rsidRPr="00635C4E" w:rsidP="00777E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3"/>
          <w:szCs w:val="23"/>
          <w:lang w:eastAsia="ru-RU"/>
        </w:rPr>
      </w:pPr>
    </w:p>
    <w:p w:rsidR="00777E5A" w:rsidRPr="00635C4E" w:rsidP="00777E5A">
      <w:pPr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ab/>
        <w:t>05 января 2025 года                                                    пгт.  Красногвардейское</w:t>
      </w:r>
    </w:p>
    <w:p w:rsidR="00777E5A" w:rsidRPr="00635C4E" w:rsidP="00777E5A">
      <w:pPr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77E5A" w:rsidRPr="00635C4E" w:rsidP="00777E5A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ab/>
        <w:t>Мировой судья судебного участка № 54 Красногвардейского судебного района Республики Крым Чернецкая И.В., рассмотрев дело об административном правонарушении в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отношении:</w:t>
      </w:r>
    </w:p>
    <w:p w:rsidR="00777E5A" w:rsidRPr="00635C4E" w:rsidP="00777E5A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</w:t>
      </w:r>
      <w:r w:rsidRPr="00635C4E">
        <w:rPr>
          <w:rFonts w:ascii="Times New Roman" w:eastAsia="Times New Roman" w:hAnsi="Times New Roman"/>
          <w:b/>
          <w:sz w:val="27"/>
          <w:szCs w:val="27"/>
          <w:lang w:eastAsia="ru-RU"/>
        </w:rPr>
        <w:t>Джумалеева</w:t>
      </w:r>
      <w:r w:rsidRPr="00635C4E">
        <w:rPr>
          <w:rFonts w:ascii="Times New Roman" w:eastAsia="Times New Roman" w:hAnsi="Times New Roman"/>
          <w:b/>
          <w:sz w:val="27"/>
          <w:szCs w:val="27"/>
          <w:lang w:eastAsia="ru-RU"/>
        </w:rPr>
        <w:t xml:space="preserve"> О.Э.,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ДАННЫЕ О ЛИЧНОСТИ</w:t>
      </w:r>
      <w:r w:rsidRPr="00635C4E">
        <w:rPr>
          <w:rFonts w:ascii="Times New Roman" w:hAnsi="Times New Roman"/>
          <w:sz w:val="27"/>
          <w:szCs w:val="27"/>
        </w:rPr>
        <w:t xml:space="preserve">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по ст. 6.1.1 КоАП РФ,</w:t>
      </w:r>
    </w:p>
    <w:p w:rsidR="00777E5A" w:rsidRPr="00635C4E" w:rsidP="00777E5A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77E5A" w:rsidRPr="00635C4E" w:rsidP="00777E5A">
      <w:pPr>
        <w:spacing w:after="0" w:line="240" w:lineRule="auto"/>
        <w:jc w:val="center"/>
        <w:rPr>
          <w:rFonts w:ascii="Times New Roman" w:eastAsia="Times New Roman" w:hAnsi="Times New Roman"/>
          <w:bCs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bCs/>
          <w:sz w:val="27"/>
          <w:szCs w:val="27"/>
          <w:lang w:eastAsia="ru-RU"/>
        </w:rPr>
        <w:t>УСТАНОВИЛ: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Джумалеев О.Э., ДАТА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года, около ВРЕМЯ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минут, находясь по месту своего жительства: АДРЕС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, совершил насильственные д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ействия в отношении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своей супруги ФИО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1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ДАТА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года рождения, а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именно: бросил столовую вилку в область спины, в результате чего вилка воткнулась в мягкие ткани тела,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чем причинил потерпевш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ей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физическую боль и страдание, не повлекших последствий, предусмотренных ст. 115 УК РФ.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Действия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Джумалеева О.Э.,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УУП ОУУП и ПДН ОМВД России по Красногвардейскому району ФИО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2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квалифицированы по ст. 6.1.1 кодекса Российской Федерации об администрат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ивных правонарушениях.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В судебном заседании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Джумалеев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, факт конфликта не отрицал, вину признал, пояснив, что с супругой последнее время происходят частые конфликты, в этот раз он не сдержался и бросил вилку в нее, та действительно застряла в теле.</w:t>
      </w:r>
    </w:p>
    <w:p w:rsidR="00AA33A1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В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судебном заседании потерпевшая ФИО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1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пояснила, что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 xml:space="preserve">является инвалидом,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ее супруг последнее время с ней груб, </w:t>
      </w:r>
      <w:r w:rsidRPr="00635C4E" w:rsidR="00F333E8">
        <w:rPr>
          <w:rFonts w:ascii="Times New Roman" w:eastAsia="Times New Roman" w:hAnsi="Times New Roman"/>
          <w:sz w:val="27"/>
          <w:szCs w:val="27"/>
          <w:lang w:eastAsia="ru-RU"/>
        </w:rPr>
        <w:t>неоднократно поднимал на нее руку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 04.01.2025 года в вечернее время между ними опять возник словесный конфликт и он в спину бросил вилку,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которая застряла в мягких тканях тела, от чего она испытала сильную физическую боль.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Исследовав материалы дела, допросив лицо, привлекаемое к административной ответственности, потерпевшего, судья приходит к выводу о виновности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в совершении административного правонарушения, предусмотренного ст. 6.1.1 КоАП РФ, поскольку данный факт подтверждается пояснениями лица, привлекаемого к административной ответственности,  письменными доказательствами, имеющимися в материалах дела: проток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олом об административном правонарушении серии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8201 №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356001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от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04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.0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1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.202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5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года,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рапортом сотрудника полиции об обнаружении административного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правонарушения, письменными объяснениями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Джумалеева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 xml:space="preserve">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ФИО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1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 xml:space="preserve">и несовершеннолетнего свидетеля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ФИО4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фототаблицей</w:t>
      </w:r>
      <w:r w:rsidRPr="00635C4E" w:rsidR="00AA33A1">
        <w:rPr>
          <w:rFonts w:ascii="Times New Roman" w:eastAsia="Times New Roman" w:hAnsi="Times New Roman"/>
          <w:sz w:val="27"/>
          <w:szCs w:val="27"/>
          <w:lang w:eastAsia="ru-RU"/>
        </w:rPr>
        <w:t>, протоколом о доставлении и задержании 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</w:p>
    <w:p w:rsidR="00777E5A" w:rsidRPr="00635C4E" w:rsidP="00777E5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В Обзоре судебной практики Верховного Суда Российской Федерации № 5 (2017), утв. Президиумом Верховного Суда РФ 27.12.2017 (вопрос 5), указывается, что обстоятельства дела об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административном правонарушении,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предусмотренном ст. ст. 6.1.1 или 7.27 КоАП РФ, могут быть установлены как на основании результатов административного расследования, так и мероприятий, проведенных в иных предусмотренных законом формах; согласно ч. 3 ст. 23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.1 КоАП РФ дела об указанных административных правонарушениях, производство по которым осуществляется в форме административного расследования, рассматриваются судьями районных судов.</w:t>
      </w:r>
    </w:p>
    <w:p w:rsidR="00777E5A" w:rsidRPr="00635C4E" w:rsidP="00777E5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В случае если административное расследование не осуществлялось, а произво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дились действия в соответствии с нормами УПК РФ в рамках досудебного производства по уголовному делу, дела об административных правонарушениях, предусмотренных ст. ст. 6.1.1 и 7.27 КоАП РФ, рассматриваются мировыми судьями.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Суд, квалифицирует действия лица, в отношении которого ведется производство по делу об административном правонарушении, по ст. 6.1.1 КоАП РФ, -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как причинение насильственных действий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, не повлекших последствий, указанных в статье 115 Уголовного кодекса Росс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ийской Федерации, если эти действия не содержат уголовно наказуемого деяния.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Статьей 6.1.1 Кодекса Российской Федерации об административных правонарушениях предусмотрена административная ответственность за нанесение побоев или совершение иных насильственны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х действий, причинивших физическую боль, но не повлекших последствий, указанных в ст. 115 Уголовного кодекса Российской Федерации, если эти действия не содержат уголовно наказуемого деяния.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При этом побои - это действия, характеризующиеся многократным нане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сением ударов, которые сами по себе не составляют особого вида повреждения, хотя в результате их нанесения могут возникать телесные повреждения (в частности, ссадины, кровоподтеки, небольшие раны, не влекущие за собой временной утраты трудоспособности или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незначительной стойкой утраты общей трудоспособности). Вместе с тем побои могут и не оставлять после себя никаких объективно выявляемых повреждений.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К иным насильственным действиям относится причинение боли щипанием, сечением, причинение небольших поврежде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ний тупыми или острыми предметами, воздействием термических факторов и другие аналогичные действия.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Таким образом, обязательным признаком объективной стороны состава указанного административного правонарушения является наступление последствий в виде физиче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ской боли.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В ходе рассмотрения данного дела об административном правонарушении в соответствии с требованиями статьи 24.1 Кодекса Российской Федерации об административных правонарушениях были всесторонне, полно, объективно и своевременно выяснены обстоятель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ства совершенного административного правонарушения. Так, в силу требований статьи 26.1 Кодекса Российской Федерации об административных правонарушениях установлены: наличие события административного правонарушения, лицо, его совершившее, виновность указанн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ого лица в совершении административного правонарушения, иные обстоятельства, имеющие значение для правильного разрешения дела, а также причины и условия совершения административного правонарушения.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Протокол об административном правонарушении составлен в со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ответствии со ст. 28.2 КоАП РФ, в нем отражены все сведения, необходимые для разрешения дела. Права, предусмотренные ст. 25.1 КоАП РФ и ст. 51 Конституции РФ, разъяснены.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Представленные по делу доказательства являются допустимыми и достаточными для установ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ления вины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в совершении административного правонарушения, предусмотренного ст. 6.1.1 КоАП РФ.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Таким образом, судья полагает, что вина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в совершении административного правонарушения, предусмотренного ст. 6.1.1 КоАП РФ, доказан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а и нашла свое подтверждение в ходе производства по делу об административном правонарушении.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Обстоятельствами, смягчающими административную ответственность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, в соответствии со ст. 4.2 КоАП РФ, мировым судьей признается, признание вины,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ДАННЫЕ О ЛИЧНОСТИ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Обстоятельств, отягчающих административную ответственность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, в соответствии со ст.4.3 КоАП РФ, мировым судьей не установлено.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В соответствии с общими правилами назначения административного наказания администр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ативное наказание за совершение административного правонарушения назначается в пределах, установленных законом, предусматривающим ответственность за данное административное правонарушение, в соответствии с Кодексом Российской Федерации об административных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правонарушениях (часть 1 статьи 4.1 Кодекса Российской Федерации об административных правонарушениях).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При назначении административного наказания физическому лицу учитываются характер совершенного им административного правонарушения, личность виновного, е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го имущественное положение, обстоятельства, смягчающие административную ответственность, и обстоятельства, отягчающие административную ответственность (часть 2 статьи 4.1 Кодекса Российской Федерации об административных правонарушениях).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Мировой судья исхо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дит из того, что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правонарушений, как самим правонарушителем, так и дру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гими лицами. При этом учитывается, что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имеет стабильный доход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 xml:space="preserve"> от работы по найму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На основании изложенного, и руководствуясь ст. ст. 6.1.1, 29.10 КоАП РФ, мировой судья считает необходимым подвергнуть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Джумалеева О.Э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административному наказанию в пределах санкции ст. 6.1.1 КоАП РФ. 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Руководствуясь статьями 4.1, 6.1.1, 26.1, 26.2, 26.11, 29.9, 29.10 КоАП РФ,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77E5A" w:rsidRPr="00635C4E" w:rsidP="00777E5A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Cs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bCs/>
          <w:sz w:val="27"/>
          <w:szCs w:val="27"/>
          <w:lang w:eastAsia="ru-RU"/>
        </w:rPr>
        <w:t>ПОСТАНОВИЛ:</w:t>
      </w:r>
    </w:p>
    <w:p w:rsidR="00777E5A" w:rsidRPr="00635C4E" w:rsidP="00777E5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b/>
          <w:sz w:val="27"/>
          <w:szCs w:val="27"/>
          <w:lang w:eastAsia="ru-RU"/>
        </w:rPr>
        <w:t>Джумалеева</w:t>
      </w:r>
      <w:r w:rsidRPr="00635C4E">
        <w:rPr>
          <w:rFonts w:ascii="Times New Roman" w:eastAsia="Times New Roman" w:hAnsi="Times New Roman"/>
          <w:b/>
          <w:sz w:val="27"/>
          <w:szCs w:val="27"/>
          <w:lang w:eastAsia="ru-RU"/>
        </w:rPr>
        <w:t xml:space="preserve"> О.Э., ДАТА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года рождения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, признать виновным в совершении администрати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вного правонарушения, предусмотренного ст. 6.1.1 КоАП РФ и подвергнуть административному наказанию в виде административного штрафа в размере 5000,00 (пять тысяч) рублей. </w:t>
      </w:r>
    </w:p>
    <w:p w:rsidR="00777E5A" w:rsidRPr="00635C4E" w:rsidP="00777E5A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35C4E">
        <w:rPr>
          <w:rFonts w:ascii="Times New Roman" w:hAnsi="Times New Roman"/>
          <w:sz w:val="27"/>
          <w:szCs w:val="27"/>
        </w:rPr>
        <w:t xml:space="preserve">          Штраф подлежит перечислению на счет получателя платежа: РЕКВИЗИТЫ</w:t>
      </w:r>
      <w:r w:rsidRPr="00635C4E">
        <w:rPr>
          <w:rFonts w:ascii="Times New Roman" w:hAnsi="Times New Roman"/>
          <w:sz w:val="27"/>
          <w:szCs w:val="27"/>
        </w:rPr>
        <w:t>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Согласно ст. 32.2 КоАП РФ административный штраф должен быть уплачен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ст. 31.5 наст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оящего Кодекса.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В соответствии со ст. 20.25 КоАП РФ неуплата административного штрафа в срок, предусмотренный настоящим Кодексом, влечет наложение административного штрафа в двукратном размере суммы неуплаченного административного штрафа, но не менее одной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тысячи рублей либо административный арест на срок до пятнадцати суток, либо обязательные работы на срок до пятидесяти часов.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>Постановление может быть обжаловано в Красногвардейский районный суд Республики Крым через мирового судью судебного участка № 54 К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расногвардейского судебного района Республики Крым в течение 10 </w:t>
      </w:r>
      <w:r w:rsidRPr="00635C4E" w:rsidR="003E5349">
        <w:rPr>
          <w:rFonts w:ascii="Times New Roman" w:eastAsia="Times New Roman" w:hAnsi="Times New Roman"/>
          <w:sz w:val="27"/>
          <w:szCs w:val="27"/>
          <w:lang w:eastAsia="ru-RU"/>
        </w:rPr>
        <w:t>дней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со дня получения его копии, а также в тот же срок, непосредственно в Красногвардейский районный суд Республики Крым.</w:t>
      </w:r>
    </w:p>
    <w:p w:rsidR="00777E5A" w:rsidRPr="00635C4E" w:rsidP="00777E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77E5A" w:rsidRPr="00635C4E" w:rsidP="00777E5A">
      <w:pPr>
        <w:rPr>
          <w:sz w:val="27"/>
          <w:szCs w:val="27"/>
        </w:rPr>
      </w:pP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 Мировой судья                                             </w:t>
      </w:r>
      <w:r w:rsidRPr="00635C4E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                 И.В. Чернецкая</w:t>
      </w:r>
    </w:p>
    <w:p w:rsidR="00777E5A" w:rsidRPr="00635C4E" w:rsidP="00777E5A"/>
    <w:p w:rsidR="00C32505" w:rsidRPr="00635C4E"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8B8"/>
    <w:rsid w:val="003E5349"/>
    <w:rsid w:val="004138B8"/>
    <w:rsid w:val="00635C4E"/>
    <w:rsid w:val="00777E5A"/>
    <w:rsid w:val="00AA33A1"/>
    <w:rsid w:val="00AC1838"/>
    <w:rsid w:val="00C32505"/>
    <w:rsid w:val="00F333E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E5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